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EDB0D" w14:textId="77777777" w:rsidR="00BB3EB2" w:rsidRPr="00BB3EB2" w:rsidRDefault="00BB3EB2" w:rsidP="00BB3EB2">
      <w:pPr>
        <w:keepNext/>
        <w:keepLines/>
        <w:tabs>
          <w:tab w:val="left" w:pos="851"/>
        </w:tabs>
        <w:spacing w:line="276" w:lineRule="auto"/>
        <w:ind w:right="851"/>
        <w:jc w:val="center"/>
        <w:outlineLvl w:val="5"/>
        <w:rPr>
          <w:rFonts w:ascii="Verdana" w:eastAsiaTheme="majorEastAsia" w:hAnsi="Verdana" w:cstheme="majorBidi"/>
          <w:b/>
          <w:iCs/>
          <w:sz w:val="20"/>
          <w:szCs w:val="20"/>
          <w:u w:val="single"/>
          <w:lang w:val="es-ES" w:eastAsia="es-ES" w:bidi="he-IL"/>
        </w:rPr>
      </w:pPr>
      <w:r w:rsidRPr="00BB3EB2">
        <w:rPr>
          <w:rFonts w:ascii="Verdana" w:eastAsiaTheme="majorEastAsia" w:hAnsi="Verdana" w:cstheme="majorBidi"/>
          <w:b/>
          <w:iCs/>
          <w:sz w:val="20"/>
          <w:szCs w:val="20"/>
          <w:u w:val="single"/>
          <w:lang w:val="es-ES" w:eastAsia="es-ES" w:bidi="he-IL"/>
        </w:rPr>
        <w:t xml:space="preserve">AMPLÍA PLAZO PARA EL CIERRE DE OFERTAS EN LICITACIÓN PÚBLICA QUE INDICA </w:t>
      </w:r>
    </w:p>
    <w:p w14:paraId="1D7EDB0E" w14:textId="77777777" w:rsidR="00152F30" w:rsidRPr="0006314C" w:rsidRDefault="00152F30" w:rsidP="0006314C">
      <w:pPr>
        <w:tabs>
          <w:tab w:val="left" w:pos="851"/>
          <w:tab w:val="left" w:pos="5040"/>
        </w:tabs>
        <w:ind w:right="851"/>
        <w:jc w:val="both"/>
        <w:rPr>
          <w:rFonts w:ascii="Verdana" w:eastAsia="Times New Roman" w:hAnsi="Verdana"/>
          <w:b/>
          <w:color w:val="000000"/>
          <w:sz w:val="20"/>
          <w:szCs w:val="20"/>
          <w:lang w:val="es-ES_tradnl" w:eastAsia="es-ES" w:bidi="he-IL"/>
        </w:rPr>
      </w:pPr>
      <w:r w:rsidRPr="0006314C">
        <w:rPr>
          <w:rFonts w:ascii="Verdana" w:eastAsia="Times New Roman" w:hAnsi="Verdana"/>
          <w:b/>
          <w:color w:val="000000"/>
          <w:sz w:val="20"/>
          <w:szCs w:val="20"/>
          <w:lang w:val="es-ES_tradnl" w:eastAsia="es-ES" w:bidi="he-IL"/>
        </w:rPr>
        <w:tab/>
      </w:r>
      <w:r w:rsidRPr="0006314C">
        <w:rPr>
          <w:rFonts w:ascii="Verdana" w:eastAsia="Times New Roman" w:hAnsi="Verdana"/>
          <w:b/>
          <w:color w:val="000000"/>
          <w:sz w:val="20"/>
          <w:szCs w:val="20"/>
          <w:lang w:val="es-ES_tradnl" w:eastAsia="es-ES" w:bidi="he-IL"/>
        </w:rPr>
        <w:tab/>
      </w:r>
    </w:p>
    <w:p w14:paraId="1D7EDB0F" w14:textId="77777777" w:rsidR="0006314C" w:rsidRDefault="00152F30" w:rsidP="0006314C">
      <w:pPr>
        <w:tabs>
          <w:tab w:val="left" w:pos="851"/>
          <w:tab w:val="left" w:pos="5040"/>
        </w:tabs>
        <w:ind w:right="851"/>
        <w:jc w:val="both"/>
        <w:rPr>
          <w:rFonts w:ascii="Verdana" w:eastAsia="Times New Roman" w:hAnsi="Verdana"/>
          <w:b/>
          <w:color w:val="000000"/>
          <w:sz w:val="20"/>
          <w:szCs w:val="20"/>
          <w:lang w:val="es-ES_tradnl" w:eastAsia="es-ES" w:bidi="he-IL"/>
        </w:rPr>
      </w:pPr>
      <w:r w:rsidRPr="0006314C">
        <w:rPr>
          <w:rFonts w:ascii="Verdana" w:eastAsia="Times New Roman" w:hAnsi="Verdana"/>
          <w:b/>
          <w:color w:val="000000"/>
          <w:sz w:val="20"/>
          <w:szCs w:val="20"/>
          <w:lang w:val="es-ES_tradnl" w:eastAsia="es-ES" w:bidi="he-IL"/>
        </w:rPr>
        <w:tab/>
      </w:r>
      <w:r w:rsidRPr="0006314C">
        <w:rPr>
          <w:rFonts w:ascii="Verdana" w:eastAsia="Times New Roman" w:hAnsi="Verdana"/>
          <w:b/>
          <w:color w:val="000000"/>
          <w:sz w:val="20"/>
          <w:szCs w:val="20"/>
          <w:lang w:val="es-ES_tradnl" w:eastAsia="es-ES" w:bidi="he-IL"/>
        </w:rPr>
        <w:tab/>
      </w:r>
    </w:p>
    <w:p w14:paraId="1D7EDB10" w14:textId="77777777" w:rsidR="0006314C" w:rsidRDefault="0006314C" w:rsidP="0006314C">
      <w:pPr>
        <w:tabs>
          <w:tab w:val="left" w:pos="851"/>
          <w:tab w:val="left" w:pos="5040"/>
        </w:tabs>
        <w:ind w:right="851"/>
        <w:jc w:val="both"/>
        <w:rPr>
          <w:rFonts w:ascii="Verdana" w:eastAsia="Times New Roman" w:hAnsi="Verdana"/>
          <w:b/>
          <w:color w:val="000000"/>
          <w:sz w:val="20"/>
          <w:szCs w:val="20"/>
          <w:lang w:val="es-ES_tradnl" w:eastAsia="es-ES" w:bidi="he-IL"/>
        </w:rPr>
      </w:pPr>
    </w:p>
    <w:p w14:paraId="1D7EDB11" w14:textId="77777777" w:rsidR="00795200" w:rsidRPr="0006314C" w:rsidRDefault="00152F30" w:rsidP="0006314C">
      <w:pPr>
        <w:tabs>
          <w:tab w:val="left" w:pos="851"/>
          <w:tab w:val="left" w:pos="5040"/>
        </w:tabs>
        <w:ind w:left="4395" w:right="851"/>
        <w:rPr>
          <w:rFonts w:ascii="Verdana" w:eastAsia="Times New Roman" w:hAnsi="Verdana"/>
          <w:b/>
          <w:color w:val="000000"/>
          <w:sz w:val="20"/>
          <w:szCs w:val="20"/>
          <w:lang w:val="es-ES_tradnl" w:eastAsia="es-ES" w:bidi="he-IL"/>
        </w:rPr>
      </w:pPr>
      <w:r w:rsidRPr="0006314C">
        <w:rPr>
          <w:rFonts w:ascii="Verdana" w:eastAsia="Times New Roman" w:hAnsi="Verdana"/>
          <w:b/>
          <w:color w:val="000000"/>
          <w:sz w:val="20"/>
          <w:szCs w:val="20"/>
          <w:lang w:val="es-ES_tradnl" w:eastAsia="es-ES" w:bidi="he-IL"/>
        </w:rPr>
        <w:t xml:space="preserve">SANTIAGO, </w:t>
      </w:r>
    </w:p>
    <w:p w14:paraId="1D7EDB12" w14:textId="77777777" w:rsidR="00795200" w:rsidRDefault="00795200" w:rsidP="0006314C">
      <w:pPr>
        <w:tabs>
          <w:tab w:val="left" w:pos="851"/>
        </w:tabs>
        <w:ind w:right="851"/>
        <w:jc w:val="both"/>
        <w:rPr>
          <w:rFonts w:ascii="Verdana" w:eastAsia="Times New Roman" w:hAnsi="Verdana"/>
          <w:b/>
          <w:iCs/>
          <w:color w:val="000000"/>
          <w:sz w:val="20"/>
          <w:szCs w:val="20"/>
          <w:lang w:val="es-ES_tradnl" w:eastAsia="es-ES" w:bidi="he-IL"/>
        </w:rPr>
      </w:pPr>
    </w:p>
    <w:p w14:paraId="1D7EDB15" w14:textId="77777777" w:rsidR="0006314C" w:rsidRDefault="0006314C" w:rsidP="0006314C">
      <w:pPr>
        <w:tabs>
          <w:tab w:val="left" w:pos="851"/>
        </w:tabs>
        <w:ind w:right="851"/>
        <w:jc w:val="both"/>
        <w:rPr>
          <w:rFonts w:ascii="Verdana" w:eastAsia="Times New Roman" w:hAnsi="Verdana"/>
          <w:b/>
          <w:iCs/>
          <w:color w:val="000000"/>
          <w:sz w:val="20"/>
          <w:szCs w:val="20"/>
          <w:lang w:val="es-ES_tradnl" w:eastAsia="es-ES" w:bidi="he-IL"/>
        </w:rPr>
      </w:pPr>
    </w:p>
    <w:p w14:paraId="1D7EDB16" w14:textId="77777777" w:rsidR="00152F30" w:rsidRPr="0006314C" w:rsidRDefault="00152F30" w:rsidP="0006314C">
      <w:pPr>
        <w:tabs>
          <w:tab w:val="left" w:pos="851"/>
        </w:tabs>
        <w:ind w:right="851"/>
        <w:jc w:val="both"/>
        <w:rPr>
          <w:rFonts w:ascii="Verdana" w:eastAsia="Times New Roman" w:hAnsi="Verdana"/>
          <w:b/>
          <w:iCs/>
          <w:color w:val="000000"/>
          <w:sz w:val="20"/>
          <w:szCs w:val="20"/>
          <w:lang w:val="es-ES_tradnl" w:eastAsia="es-ES" w:bidi="he-IL"/>
        </w:rPr>
      </w:pPr>
      <w:r w:rsidRPr="0006314C">
        <w:rPr>
          <w:rFonts w:ascii="Verdana" w:eastAsia="Times New Roman" w:hAnsi="Verdana"/>
          <w:b/>
          <w:iCs/>
          <w:color w:val="000000"/>
          <w:sz w:val="20"/>
          <w:szCs w:val="20"/>
          <w:lang w:val="es-ES_tradnl" w:eastAsia="es-ES" w:bidi="he-IL"/>
        </w:rPr>
        <w:t>VISTOS:</w:t>
      </w:r>
    </w:p>
    <w:p w14:paraId="1D7EDB17" w14:textId="77777777" w:rsidR="009F355F" w:rsidRPr="0006314C" w:rsidRDefault="009F355F" w:rsidP="0006314C">
      <w:pPr>
        <w:tabs>
          <w:tab w:val="left" w:pos="851"/>
        </w:tabs>
        <w:ind w:right="851"/>
        <w:jc w:val="both"/>
        <w:rPr>
          <w:rFonts w:ascii="Verdana" w:eastAsia="Times New Roman" w:hAnsi="Verdana"/>
          <w:b/>
          <w:iCs/>
          <w:color w:val="000000"/>
          <w:sz w:val="20"/>
          <w:szCs w:val="20"/>
          <w:lang w:val="es-ES_tradnl" w:eastAsia="es-ES" w:bidi="he-IL"/>
        </w:rPr>
      </w:pPr>
    </w:p>
    <w:p w14:paraId="1D7EDB18" w14:textId="77777777" w:rsidR="0006314C" w:rsidRDefault="0006314C" w:rsidP="0006314C">
      <w:pPr>
        <w:tabs>
          <w:tab w:val="left" w:pos="851"/>
        </w:tabs>
        <w:spacing w:line="276" w:lineRule="auto"/>
        <w:ind w:right="425"/>
        <w:jc w:val="both"/>
        <w:rPr>
          <w:rFonts w:ascii="Verdana" w:eastAsia="Times New Roman" w:hAnsi="Verdana"/>
          <w:bCs/>
          <w:color w:val="000000"/>
          <w:sz w:val="20"/>
          <w:szCs w:val="20"/>
          <w:lang w:val="es-ES" w:eastAsia="es-ES" w:bidi="he-IL"/>
        </w:rPr>
      </w:pPr>
    </w:p>
    <w:p w14:paraId="1D7EDB1A" w14:textId="1776208A" w:rsidR="0006314C" w:rsidRDefault="00BB3EB2" w:rsidP="0089444A">
      <w:pPr>
        <w:tabs>
          <w:tab w:val="left" w:pos="851"/>
        </w:tabs>
        <w:spacing w:line="276" w:lineRule="auto"/>
        <w:ind w:right="425"/>
        <w:jc w:val="both"/>
        <w:rPr>
          <w:rFonts w:ascii="Verdana" w:eastAsia="Times New Roman" w:hAnsi="Verdana"/>
          <w:b/>
          <w:iCs/>
          <w:color w:val="000000"/>
          <w:sz w:val="20"/>
          <w:szCs w:val="20"/>
          <w:lang w:val="es-ES_tradnl" w:eastAsia="es-ES" w:bidi="he-IL"/>
        </w:rPr>
      </w:pPr>
      <w:r>
        <w:rPr>
          <w:rFonts w:ascii="Verdana" w:eastAsia="Times New Roman" w:hAnsi="Verdana"/>
          <w:bCs/>
          <w:color w:val="000000"/>
          <w:sz w:val="20"/>
          <w:szCs w:val="20"/>
          <w:lang w:val="es-ES" w:eastAsia="es-ES" w:bidi="he-IL"/>
        </w:rPr>
        <w:t>La l</w:t>
      </w:r>
      <w:r w:rsidR="00137164" w:rsidRPr="0006314C">
        <w:rPr>
          <w:rFonts w:ascii="Verdana" w:eastAsia="Times New Roman" w:hAnsi="Verdana"/>
          <w:bCs/>
          <w:color w:val="000000"/>
          <w:sz w:val="20"/>
          <w:szCs w:val="20"/>
          <w:lang w:val="es-ES" w:eastAsia="es-ES" w:bidi="he-IL"/>
        </w:rPr>
        <w:t xml:space="preserve">ey N° 19.886, de Bases sobre Contratos Administrativos de Suministro y Prestación de Servicios; </w:t>
      </w:r>
      <w:r>
        <w:rPr>
          <w:rFonts w:ascii="Verdana" w:eastAsia="Times New Roman" w:hAnsi="Verdana"/>
          <w:bCs/>
          <w:color w:val="000000"/>
          <w:sz w:val="20"/>
          <w:szCs w:val="20"/>
          <w:lang w:val="es-ES" w:eastAsia="es-ES" w:bidi="he-IL"/>
        </w:rPr>
        <w:t>e</w:t>
      </w:r>
      <w:r w:rsidR="00137164" w:rsidRPr="0006314C">
        <w:rPr>
          <w:rFonts w:ascii="Verdana" w:eastAsia="Times New Roman" w:hAnsi="Verdana"/>
          <w:bCs/>
          <w:color w:val="000000"/>
          <w:sz w:val="20"/>
          <w:szCs w:val="20"/>
          <w:lang w:val="es-ES" w:eastAsia="es-ES" w:bidi="he-IL"/>
        </w:rPr>
        <w:t xml:space="preserve">l </w:t>
      </w:r>
      <w:r>
        <w:rPr>
          <w:rFonts w:ascii="Verdana" w:eastAsia="Times New Roman" w:hAnsi="Verdana"/>
          <w:bCs/>
          <w:color w:val="000000"/>
          <w:sz w:val="20"/>
          <w:szCs w:val="20"/>
          <w:lang w:val="es-ES" w:eastAsia="es-ES" w:bidi="he-IL"/>
        </w:rPr>
        <w:t>decreto</w:t>
      </w:r>
      <w:r w:rsidR="00137164" w:rsidRPr="0006314C">
        <w:rPr>
          <w:rFonts w:ascii="Verdana" w:eastAsia="Times New Roman" w:hAnsi="Verdana"/>
          <w:bCs/>
          <w:color w:val="000000"/>
          <w:sz w:val="20"/>
          <w:szCs w:val="20"/>
          <w:lang w:val="es-ES" w:eastAsia="es-ES" w:bidi="he-IL"/>
        </w:rPr>
        <w:t xml:space="preserve"> N° 250, de 2004, del Ministerio de Hacienda,</w:t>
      </w:r>
      <w:r>
        <w:rPr>
          <w:rFonts w:ascii="Verdana" w:eastAsia="Times New Roman" w:hAnsi="Verdana"/>
          <w:bCs/>
          <w:color w:val="000000"/>
          <w:sz w:val="20"/>
          <w:szCs w:val="20"/>
          <w:lang w:val="es-ES" w:eastAsia="es-ES" w:bidi="he-IL"/>
        </w:rPr>
        <w:t xml:space="preserve"> que aprueba su reglamento; </w:t>
      </w:r>
      <w:r w:rsidR="0089444A" w:rsidRPr="0089444A">
        <w:rPr>
          <w:rFonts w:ascii="Verdana" w:eastAsia="Times New Roman" w:hAnsi="Verdana"/>
          <w:bCs/>
          <w:color w:val="000000"/>
          <w:sz w:val="20"/>
          <w:szCs w:val="20"/>
          <w:lang w:val="es-ES" w:eastAsia="es-ES" w:bidi="he-IL"/>
        </w:rPr>
        <w:t xml:space="preserve">la resolución </w:t>
      </w:r>
      <w:proofErr w:type="spellStart"/>
      <w:r w:rsidR="0089444A" w:rsidRPr="0089444A">
        <w:rPr>
          <w:rFonts w:ascii="Verdana" w:eastAsia="Times New Roman" w:hAnsi="Verdana"/>
          <w:bCs/>
          <w:color w:val="000000"/>
          <w:sz w:val="20"/>
          <w:szCs w:val="20"/>
          <w:lang w:val="es-ES" w:eastAsia="es-ES" w:bidi="he-IL"/>
        </w:rPr>
        <w:t>N°</w:t>
      </w:r>
      <w:proofErr w:type="spellEnd"/>
      <w:r w:rsidR="0089444A" w:rsidRPr="0089444A">
        <w:rPr>
          <w:rFonts w:ascii="Verdana" w:eastAsia="Times New Roman" w:hAnsi="Verdana"/>
          <w:bCs/>
          <w:color w:val="000000"/>
          <w:sz w:val="20"/>
          <w:szCs w:val="20"/>
          <w:lang w:val="es-ES" w:eastAsia="es-ES" w:bidi="he-IL"/>
        </w:rPr>
        <w:t xml:space="preserve"> 7, de 2019, de la Contraloría General de la República, que fija normas sobre exención del trámite de toma de razón; y el decreto/resolución __________ (singularizar acto administrativo que designa a autoridad competente para suscribir la resolución).</w:t>
      </w:r>
    </w:p>
    <w:p w14:paraId="1D7EDB1B" w14:textId="77777777" w:rsidR="0006314C" w:rsidRDefault="0006314C" w:rsidP="0006314C">
      <w:pPr>
        <w:tabs>
          <w:tab w:val="left" w:pos="851"/>
        </w:tabs>
        <w:spacing w:line="276" w:lineRule="auto"/>
        <w:ind w:right="851"/>
        <w:jc w:val="both"/>
        <w:rPr>
          <w:rFonts w:ascii="Verdana" w:eastAsia="Times New Roman" w:hAnsi="Verdana"/>
          <w:b/>
          <w:iCs/>
          <w:color w:val="000000"/>
          <w:sz w:val="20"/>
          <w:szCs w:val="20"/>
          <w:lang w:val="es-ES_tradnl" w:eastAsia="es-ES" w:bidi="he-IL"/>
        </w:rPr>
      </w:pPr>
    </w:p>
    <w:p w14:paraId="1D7EDB1C" w14:textId="77777777" w:rsidR="007A5F00" w:rsidRPr="0006314C" w:rsidRDefault="00152F30" w:rsidP="0006314C">
      <w:pPr>
        <w:tabs>
          <w:tab w:val="left" w:pos="851"/>
        </w:tabs>
        <w:spacing w:line="276" w:lineRule="auto"/>
        <w:ind w:right="851"/>
        <w:jc w:val="both"/>
        <w:rPr>
          <w:rFonts w:ascii="Verdana" w:eastAsia="Times New Roman" w:hAnsi="Verdana"/>
          <w:b/>
          <w:iCs/>
          <w:color w:val="000000"/>
          <w:sz w:val="20"/>
          <w:szCs w:val="20"/>
          <w:lang w:val="es-ES_tradnl" w:eastAsia="es-ES" w:bidi="he-IL"/>
        </w:rPr>
      </w:pPr>
      <w:r w:rsidRPr="0006314C">
        <w:rPr>
          <w:rFonts w:ascii="Verdana" w:eastAsia="Times New Roman" w:hAnsi="Verdana"/>
          <w:b/>
          <w:iCs/>
          <w:color w:val="000000"/>
          <w:sz w:val="20"/>
          <w:szCs w:val="20"/>
          <w:lang w:val="es-ES_tradnl" w:eastAsia="es-ES" w:bidi="he-IL"/>
        </w:rPr>
        <w:t>CONSIDERANDO:</w:t>
      </w:r>
    </w:p>
    <w:p w14:paraId="1D7EDB1D" w14:textId="77777777" w:rsidR="007A5F00" w:rsidRPr="0006314C" w:rsidRDefault="007A5F00" w:rsidP="0006314C">
      <w:pPr>
        <w:tabs>
          <w:tab w:val="left" w:pos="851"/>
        </w:tabs>
        <w:spacing w:after="120" w:line="276" w:lineRule="auto"/>
        <w:ind w:right="851"/>
        <w:jc w:val="both"/>
        <w:rPr>
          <w:rFonts w:ascii="Verdana" w:eastAsia="Times New Roman" w:hAnsi="Verdana"/>
          <w:bCs/>
          <w:sz w:val="20"/>
          <w:szCs w:val="20"/>
          <w:lang w:val="es-ES" w:eastAsia="es-ES" w:bidi="he-IL"/>
        </w:rPr>
      </w:pPr>
    </w:p>
    <w:p w14:paraId="094D880F" w14:textId="77777777" w:rsidR="0029256E" w:rsidRDefault="00137164" w:rsidP="0029256E">
      <w:pPr>
        <w:pStyle w:val="Prrafodelista"/>
        <w:numPr>
          <w:ilvl w:val="0"/>
          <w:numId w:val="14"/>
        </w:numPr>
        <w:tabs>
          <w:tab w:val="left" w:pos="8080"/>
          <w:tab w:val="left" w:pos="8222"/>
        </w:tabs>
        <w:spacing w:line="276" w:lineRule="auto"/>
        <w:rPr>
          <w:rFonts w:ascii="Verdana" w:hAnsi="Verdana"/>
          <w:bCs/>
          <w:szCs w:val="20"/>
          <w:lang w:val="es-CL"/>
        </w:rPr>
      </w:pPr>
      <w:r w:rsidRPr="00ED634C">
        <w:rPr>
          <w:rFonts w:ascii="Verdana" w:hAnsi="Verdana"/>
          <w:bCs/>
          <w:szCs w:val="20"/>
          <w:lang w:val="es-CL"/>
        </w:rPr>
        <w:t xml:space="preserve">El proceso de Licitación Pública ID </w:t>
      </w:r>
      <w:r w:rsidR="0089444A" w:rsidRPr="00ED634C">
        <w:rPr>
          <w:rFonts w:ascii="Verdana" w:hAnsi="Verdana"/>
          <w:bCs/>
          <w:szCs w:val="20"/>
          <w:lang w:val="es-CL"/>
        </w:rPr>
        <w:t>_____</w:t>
      </w:r>
      <w:r w:rsidRPr="00ED634C">
        <w:rPr>
          <w:rFonts w:ascii="Verdana" w:hAnsi="Verdana"/>
          <w:bCs/>
          <w:szCs w:val="20"/>
          <w:lang w:val="es-CL"/>
        </w:rPr>
        <w:t xml:space="preserve">, llevado a cabo por </w:t>
      </w:r>
      <w:r w:rsidR="0089444A" w:rsidRPr="00ED634C">
        <w:rPr>
          <w:rFonts w:ascii="Verdana" w:hAnsi="Verdana"/>
          <w:bCs/>
          <w:szCs w:val="20"/>
          <w:lang w:val="es-CL"/>
        </w:rPr>
        <w:t>_____</w:t>
      </w:r>
      <w:r w:rsidRPr="00ED634C">
        <w:rPr>
          <w:rFonts w:ascii="Verdana" w:hAnsi="Verdana"/>
          <w:bCs/>
          <w:szCs w:val="20"/>
          <w:lang w:val="es-CL"/>
        </w:rPr>
        <w:t>, para la adquisición de “</w:t>
      </w:r>
      <w:r w:rsidR="0089444A" w:rsidRPr="00ED634C">
        <w:rPr>
          <w:rFonts w:ascii="Verdana" w:hAnsi="Verdana"/>
          <w:bCs/>
          <w:szCs w:val="20"/>
          <w:lang w:val="es-CL"/>
        </w:rPr>
        <w:t>________</w:t>
      </w:r>
      <w:r w:rsidRPr="00ED634C">
        <w:rPr>
          <w:rFonts w:ascii="Verdana" w:hAnsi="Verdana"/>
          <w:bCs/>
          <w:szCs w:val="20"/>
          <w:lang w:val="es-CL"/>
        </w:rPr>
        <w:t>”, cuyas bases fuero</w:t>
      </w:r>
      <w:r w:rsidR="00AB0E65" w:rsidRPr="00ED634C">
        <w:rPr>
          <w:rFonts w:ascii="Verdana" w:hAnsi="Verdana"/>
          <w:bCs/>
          <w:szCs w:val="20"/>
          <w:lang w:val="es-CL"/>
        </w:rPr>
        <w:t xml:space="preserve">n aprobadas por </w:t>
      </w:r>
      <w:r w:rsidR="00BB3EB2" w:rsidRPr="00ED634C">
        <w:rPr>
          <w:rFonts w:ascii="Verdana" w:hAnsi="Verdana"/>
          <w:bCs/>
          <w:szCs w:val="20"/>
          <w:lang w:val="es-CL"/>
        </w:rPr>
        <w:t xml:space="preserve">la </w:t>
      </w:r>
      <w:r w:rsidR="00AB0E65" w:rsidRPr="00ED634C">
        <w:rPr>
          <w:rFonts w:ascii="Verdana" w:hAnsi="Verdana"/>
          <w:bCs/>
          <w:szCs w:val="20"/>
          <w:lang w:val="es-CL"/>
        </w:rPr>
        <w:t xml:space="preserve">resolución </w:t>
      </w:r>
      <w:proofErr w:type="spellStart"/>
      <w:r w:rsidR="00AB0E65" w:rsidRPr="00ED634C">
        <w:rPr>
          <w:rFonts w:ascii="Verdana" w:hAnsi="Verdana"/>
          <w:bCs/>
          <w:szCs w:val="20"/>
          <w:lang w:val="es-CL"/>
        </w:rPr>
        <w:t>N°</w:t>
      </w:r>
      <w:proofErr w:type="spellEnd"/>
      <w:r w:rsidR="00AB0E65" w:rsidRPr="00ED634C">
        <w:rPr>
          <w:rFonts w:ascii="Verdana" w:hAnsi="Verdana"/>
          <w:bCs/>
          <w:szCs w:val="20"/>
          <w:lang w:val="es-CL"/>
        </w:rPr>
        <w:t xml:space="preserve"> </w:t>
      </w:r>
      <w:r w:rsidR="00ED2551" w:rsidRPr="00ED634C">
        <w:rPr>
          <w:rFonts w:ascii="Verdana" w:hAnsi="Verdana"/>
          <w:bCs/>
          <w:szCs w:val="20"/>
          <w:lang w:val="es-CL"/>
        </w:rPr>
        <w:t>________</w:t>
      </w:r>
      <w:r w:rsidRPr="00ED634C">
        <w:rPr>
          <w:rFonts w:ascii="Verdana" w:hAnsi="Verdana"/>
          <w:bCs/>
          <w:szCs w:val="20"/>
          <w:lang w:val="es-CL"/>
        </w:rPr>
        <w:t>.</w:t>
      </w:r>
    </w:p>
    <w:p w14:paraId="2DA0A771" w14:textId="77777777" w:rsidR="0029256E" w:rsidRDefault="0029256E" w:rsidP="0029256E">
      <w:pPr>
        <w:pStyle w:val="Prrafodelista"/>
        <w:tabs>
          <w:tab w:val="left" w:pos="8080"/>
          <w:tab w:val="left" w:pos="8222"/>
        </w:tabs>
        <w:spacing w:line="276" w:lineRule="auto"/>
        <w:rPr>
          <w:rFonts w:ascii="Verdana" w:hAnsi="Verdana"/>
          <w:bCs/>
          <w:szCs w:val="20"/>
          <w:lang w:val="es-CL"/>
        </w:rPr>
      </w:pPr>
    </w:p>
    <w:p w14:paraId="7CCF19FF" w14:textId="77777777" w:rsidR="0029256E" w:rsidRPr="0029256E" w:rsidRDefault="007F0C7C" w:rsidP="0029256E">
      <w:pPr>
        <w:pStyle w:val="Prrafodelista"/>
        <w:numPr>
          <w:ilvl w:val="0"/>
          <w:numId w:val="14"/>
        </w:numPr>
        <w:tabs>
          <w:tab w:val="left" w:pos="8080"/>
          <w:tab w:val="left" w:pos="8222"/>
        </w:tabs>
        <w:spacing w:line="276" w:lineRule="auto"/>
        <w:rPr>
          <w:rFonts w:ascii="Verdana" w:hAnsi="Verdana"/>
          <w:bCs/>
          <w:szCs w:val="20"/>
          <w:lang w:val="es-CL"/>
        </w:rPr>
      </w:pPr>
      <w:r w:rsidRPr="0029256E">
        <w:rPr>
          <w:rFonts w:ascii="Verdana" w:hAnsi="Verdana" w:cs="Calibri"/>
          <w:szCs w:val="20"/>
          <w:lang w:val="es-CL"/>
        </w:rPr>
        <w:t>Que según ha certificado la Dirección ChileCompra, existe actualmente una indisponibilidad técnica que afecta el funcionamiento del Sistema de Información.</w:t>
      </w:r>
    </w:p>
    <w:p w14:paraId="30254A91" w14:textId="77777777" w:rsidR="0029256E" w:rsidRPr="0029256E" w:rsidRDefault="0029256E" w:rsidP="0029256E">
      <w:pPr>
        <w:pStyle w:val="Prrafodelista"/>
        <w:rPr>
          <w:rFonts w:ascii="Verdana" w:hAnsi="Verdana" w:cs="Calibri"/>
          <w:szCs w:val="20"/>
          <w:lang w:val="es-CL"/>
        </w:rPr>
      </w:pPr>
    </w:p>
    <w:p w14:paraId="2D3F075C" w14:textId="1EDC7853" w:rsidR="004561E2" w:rsidRPr="004E1030" w:rsidRDefault="004561E2" w:rsidP="00120DE2">
      <w:pPr>
        <w:pStyle w:val="Prrafodelista"/>
        <w:numPr>
          <w:ilvl w:val="0"/>
          <w:numId w:val="14"/>
        </w:numPr>
        <w:tabs>
          <w:tab w:val="left" w:pos="8080"/>
          <w:tab w:val="left" w:pos="8222"/>
        </w:tabs>
        <w:spacing w:line="276" w:lineRule="auto"/>
        <w:rPr>
          <w:rFonts w:ascii="Verdana" w:hAnsi="Verdana"/>
          <w:bCs/>
          <w:szCs w:val="20"/>
          <w:lang w:val="es-CL"/>
        </w:rPr>
      </w:pPr>
      <w:r w:rsidRPr="004E1030">
        <w:rPr>
          <w:rFonts w:ascii="Verdana" w:hAnsi="Verdana"/>
          <w:bCs/>
          <w:szCs w:val="20"/>
        </w:rPr>
        <w:t xml:space="preserve">Que </w:t>
      </w:r>
      <w:r w:rsidR="004E1030" w:rsidRPr="004E1030">
        <w:rPr>
          <w:rFonts w:ascii="Verdana" w:hAnsi="Verdana"/>
          <w:bCs/>
          <w:szCs w:val="20"/>
        </w:rPr>
        <w:t xml:space="preserve">dado lo anterior, resulta necesario </w:t>
      </w:r>
      <w:r w:rsidRPr="004E1030">
        <w:rPr>
          <w:rFonts w:ascii="Verdana" w:hAnsi="Verdana"/>
          <w:bCs/>
          <w:szCs w:val="20"/>
        </w:rPr>
        <w:t>extender el plazo para el cierre hasta en __ días hábiles</w:t>
      </w:r>
      <w:r w:rsidR="004E1030">
        <w:rPr>
          <w:rFonts w:ascii="Verdana" w:hAnsi="Verdana"/>
          <w:bCs/>
          <w:szCs w:val="20"/>
        </w:rPr>
        <w:t>.</w:t>
      </w:r>
    </w:p>
    <w:p w14:paraId="50C7E910" w14:textId="77777777" w:rsidR="00ED2551" w:rsidRPr="00ED2551" w:rsidRDefault="00ED2551" w:rsidP="0029256E">
      <w:pPr>
        <w:pStyle w:val="Prrafodelista"/>
        <w:tabs>
          <w:tab w:val="left" w:pos="8080"/>
          <w:tab w:val="left" w:pos="8222"/>
        </w:tabs>
        <w:spacing w:line="276" w:lineRule="auto"/>
        <w:ind w:left="502"/>
        <w:rPr>
          <w:rFonts w:ascii="Verdana" w:hAnsi="Verdana"/>
          <w:bCs/>
          <w:szCs w:val="20"/>
        </w:rPr>
      </w:pPr>
    </w:p>
    <w:p w14:paraId="1D7EDB22" w14:textId="77777777" w:rsidR="0006314C" w:rsidRDefault="0006314C" w:rsidP="0006314C">
      <w:pPr>
        <w:pStyle w:val="Prrafodelista"/>
        <w:keepNext/>
        <w:keepLines/>
        <w:tabs>
          <w:tab w:val="left" w:pos="851"/>
          <w:tab w:val="left" w:pos="8080"/>
          <w:tab w:val="left" w:pos="8222"/>
        </w:tabs>
        <w:spacing w:before="240" w:line="240" w:lineRule="auto"/>
        <w:ind w:right="851"/>
        <w:jc w:val="center"/>
        <w:outlineLvl w:val="5"/>
        <w:rPr>
          <w:rFonts w:ascii="Verdana" w:eastAsiaTheme="majorEastAsia" w:hAnsi="Verdana" w:cstheme="majorBidi"/>
          <w:b/>
          <w:i/>
          <w:iCs/>
          <w:szCs w:val="20"/>
          <w:u w:val="single"/>
        </w:rPr>
      </w:pPr>
    </w:p>
    <w:p w14:paraId="1D7EDB23" w14:textId="77777777" w:rsidR="0006314C" w:rsidRDefault="0006314C" w:rsidP="0006314C">
      <w:pPr>
        <w:pStyle w:val="Prrafodelista"/>
        <w:keepNext/>
        <w:keepLines/>
        <w:tabs>
          <w:tab w:val="left" w:pos="851"/>
          <w:tab w:val="left" w:pos="8080"/>
          <w:tab w:val="left" w:pos="8222"/>
        </w:tabs>
        <w:spacing w:before="240" w:line="240" w:lineRule="auto"/>
        <w:ind w:right="851"/>
        <w:jc w:val="center"/>
        <w:outlineLvl w:val="5"/>
        <w:rPr>
          <w:rFonts w:ascii="Verdana" w:eastAsiaTheme="majorEastAsia" w:hAnsi="Verdana" w:cstheme="majorBidi"/>
          <w:b/>
          <w:i/>
          <w:iCs/>
          <w:szCs w:val="20"/>
          <w:u w:val="single"/>
        </w:rPr>
      </w:pPr>
    </w:p>
    <w:p w14:paraId="1D7EDB24" w14:textId="77777777" w:rsidR="00C91C1B" w:rsidRPr="0006314C" w:rsidRDefault="00152F30" w:rsidP="0006314C">
      <w:pPr>
        <w:pStyle w:val="Prrafodelista"/>
        <w:keepNext/>
        <w:keepLines/>
        <w:tabs>
          <w:tab w:val="left" w:pos="851"/>
          <w:tab w:val="left" w:pos="8080"/>
          <w:tab w:val="left" w:pos="8222"/>
        </w:tabs>
        <w:spacing w:before="240" w:line="240" w:lineRule="auto"/>
        <w:ind w:right="851"/>
        <w:jc w:val="center"/>
        <w:outlineLvl w:val="5"/>
        <w:rPr>
          <w:rFonts w:ascii="Verdana" w:eastAsiaTheme="majorEastAsia" w:hAnsi="Verdana" w:cstheme="majorBidi"/>
          <w:b/>
          <w:i/>
          <w:iCs/>
          <w:szCs w:val="20"/>
          <w:u w:val="single"/>
        </w:rPr>
      </w:pPr>
      <w:r w:rsidRPr="0006314C">
        <w:rPr>
          <w:rFonts w:ascii="Verdana" w:eastAsiaTheme="majorEastAsia" w:hAnsi="Verdana" w:cstheme="majorBidi"/>
          <w:b/>
          <w:i/>
          <w:iCs/>
          <w:szCs w:val="20"/>
          <w:u w:val="single"/>
        </w:rPr>
        <w:t>RESUELVO</w:t>
      </w:r>
    </w:p>
    <w:p w14:paraId="1D7EDB25" w14:textId="77777777" w:rsidR="00C91C1B" w:rsidRDefault="00C91C1B" w:rsidP="0006314C">
      <w:pPr>
        <w:pStyle w:val="Prrafodelista"/>
        <w:keepNext/>
        <w:keepLines/>
        <w:tabs>
          <w:tab w:val="left" w:pos="851"/>
          <w:tab w:val="left" w:pos="8080"/>
          <w:tab w:val="left" w:pos="8222"/>
        </w:tabs>
        <w:spacing w:before="240" w:line="240" w:lineRule="auto"/>
        <w:ind w:right="851"/>
        <w:jc w:val="center"/>
        <w:outlineLvl w:val="5"/>
        <w:rPr>
          <w:rFonts w:ascii="Verdana" w:eastAsiaTheme="majorEastAsia" w:hAnsi="Verdana" w:cstheme="majorBidi"/>
          <w:b/>
          <w:i/>
          <w:iCs/>
          <w:szCs w:val="20"/>
          <w:u w:val="single"/>
        </w:rPr>
      </w:pPr>
    </w:p>
    <w:p w14:paraId="1D7EDB26" w14:textId="77777777" w:rsidR="00233B9A" w:rsidRPr="0006314C" w:rsidRDefault="00233B9A" w:rsidP="0006314C">
      <w:pPr>
        <w:pStyle w:val="Prrafodelista"/>
        <w:keepNext/>
        <w:keepLines/>
        <w:tabs>
          <w:tab w:val="left" w:pos="851"/>
          <w:tab w:val="left" w:pos="8080"/>
          <w:tab w:val="left" w:pos="8222"/>
        </w:tabs>
        <w:spacing w:before="240" w:line="240" w:lineRule="auto"/>
        <w:ind w:right="851"/>
        <w:jc w:val="center"/>
        <w:outlineLvl w:val="5"/>
        <w:rPr>
          <w:rFonts w:ascii="Verdana" w:eastAsiaTheme="majorEastAsia" w:hAnsi="Verdana" w:cstheme="majorBidi"/>
          <w:b/>
          <w:i/>
          <w:iCs/>
          <w:szCs w:val="20"/>
          <w:u w:val="single"/>
        </w:rPr>
      </w:pPr>
    </w:p>
    <w:p w14:paraId="1D7EDB27" w14:textId="77777777" w:rsidR="00C91C1B" w:rsidRDefault="00152F30" w:rsidP="0006314C">
      <w:pPr>
        <w:keepNext/>
        <w:keepLines/>
        <w:tabs>
          <w:tab w:val="left" w:pos="851"/>
        </w:tabs>
        <w:spacing w:before="240"/>
        <w:ind w:right="851"/>
        <w:jc w:val="both"/>
        <w:outlineLvl w:val="6"/>
        <w:rPr>
          <w:rFonts w:ascii="Verdana" w:eastAsiaTheme="majorEastAsia" w:hAnsi="Verdana" w:cstheme="majorBidi"/>
          <w:b/>
          <w:i/>
          <w:iCs/>
          <w:sz w:val="20"/>
          <w:szCs w:val="20"/>
          <w:lang w:val="es-ES" w:eastAsia="es-ES" w:bidi="he-IL"/>
        </w:rPr>
      </w:pPr>
      <w:r w:rsidRPr="0006314C">
        <w:rPr>
          <w:rFonts w:ascii="Verdana" w:eastAsiaTheme="majorEastAsia" w:hAnsi="Verdana" w:cstheme="majorBidi"/>
          <w:b/>
          <w:i/>
          <w:iCs/>
          <w:sz w:val="20"/>
          <w:szCs w:val="20"/>
          <w:lang w:val="es-ES" w:eastAsia="es-ES" w:bidi="he-IL"/>
        </w:rPr>
        <w:t>EXENTA Nº____________/</w:t>
      </w:r>
    </w:p>
    <w:p w14:paraId="5AF411BB" w14:textId="77777777" w:rsidR="00C57881" w:rsidRDefault="001A0507" w:rsidP="00C57881">
      <w:pPr>
        <w:numPr>
          <w:ilvl w:val="0"/>
          <w:numId w:val="11"/>
        </w:numPr>
        <w:tabs>
          <w:tab w:val="left" w:pos="851"/>
          <w:tab w:val="left" w:pos="5760"/>
        </w:tabs>
        <w:spacing w:before="240" w:line="276" w:lineRule="auto"/>
        <w:ind w:left="426" w:right="567"/>
        <w:jc w:val="both"/>
        <w:rPr>
          <w:rFonts w:ascii="Verdana" w:eastAsia="Times New Roman" w:hAnsi="Verdana"/>
          <w:bCs/>
          <w:sz w:val="20"/>
          <w:szCs w:val="20"/>
          <w:lang w:val="es-CL" w:eastAsia="es-ES" w:bidi="he-IL"/>
        </w:rPr>
      </w:pPr>
      <w:r w:rsidRPr="001A0507">
        <w:rPr>
          <w:rFonts w:ascii="Verdana" w:eastAsia="Times New Roman" w:hAnsi="Verdana"/>
          <w:sz w:val="20"/>
          <w:szCs w:val="20"/>
          <w:lang w:val="es-CL" w:eastAsia="es-ES" w:bidi="he-IL"/>
        </w:rPr>
        <w:t xml:space="preserve">Dispóngase la ampliación del plazo de </w:t>
      </w:r>
      <w:r w:rsidR="004E1030">
        <w:rPr>
          <w:rFonts w:ascii="Verdana" w:eastAsia="Times New Roman" w:hAnsi="Verdana"/>
          <w:sz w:val="20"/>
          <w:szCs w:val="20"/>
          <w:lang w:val="es-CL" w:eastAsia="es-ES" w:bidi="he-IL"/>
        </w:rPr>
        <w:t xml:space="preserve">cierre de </w:t>
      </w:r>
      <w:r w:rsidRPr="001A0507">
        <w:rPr>
          <w:rFonts w:ascii="Verdana" w:eastAsia="Times New Roman" w:hAnsi="Verdana"/>
          <w:sz w:val="20"/>
          <w:szCs w:val="20"/>
          <w:lang w:val="es-CL" w:eastAsia="es-ES" w:bidi="he-IL"/>
        </w:rPr>
        <w:t xml:space="preserve">recepción de ofertas, para la licitación </w:t>
      </w:r>
      <w:r w:rsidRPr="001A0507">
        <w:rPr>
          <w:rFonts w:ascii="Verdana" w:eastAsia="Times New Roman" w:hAnsi="Verdana"/>
          <w:bCs/>
          <w:sz w:val="20"/>
          <w:szCs w:val="20"/>
          <w:lang w:val="es-CL" w:eastAsia="es-ES" w:bidi="he-IL"/>
        </w:rPr>
        <w:t>“</w:t>
      </w:r>
      <w:r w:rsidR="004E1030">
        <w:rPr>
          <w:rFonts w:ascii="Verdana" w:eastAsia="Times New Roman" w:hAnsi="Verdana"/>
          <w:bCs/>
          <w:sz w:val="20"/>
          <w:szCs w:val="20"/>
          <w:lang w:val="es-CL" w:eastAsia="es-ES" w:bidi="he-IL"/>
        </w:rPr>
        <w:t>_____</w:t>
      </w:r>
      <w:r w:rsidRPr="001A0507">
        <w:rPr>
          <w:rFonts w:ascii="Verdana" w:eastAsia="Times New Roman" w:hAnsi="Verdana"/>
          <w:bCs/>
          <w:sz w:val="20"/>
          <w:szCs w:val="20"/>
          <w:lang w:val="es-CL" w:eastAsia="es-ES" w:bidi="he-IL"/>
        </w:rPr>
        <w:t>”</w:t>
      </w:r>
      <w:r w:rsidRPr="001A0507">
        <w:rPr>
          <w:rFonts w:ascii="Verdana" w:eastAsia="Times New Roman" w:hAnsi="Verdana"/>
          <w:sz w:val="20"/>
          <w:szCs w:val="20"/>
          <w:lang w:val="es-CL" w:eastAsia="es-ES" w:bidi="he-IL"/>
        </w:rPr>
        <w:t xml:space="preserve">, ID </w:t>
      </w:r>
      <w:r w:rsidR="004E1030">
        <w:rPr>
          <w:rFonts w:ascii="Verdana" w:eastAsia="Times New Roman" w:hAnsi="Verdana"/>
          <w:bCs/>
          <w:sz w:val="20"/>
          <w:szCs w:val="20"/>
          <w:lang w:val="es-CL" w:eastAsia="es-ES" w:bidi="he-IL"/>
        </w:rPr>
        <w:t>______</w:t>
      </w:r>
      <w:r w:rsidRPr="001A0507">
        <w:rPr>
          <w:rFonts w:ascii="Verdana" w:eastAsia="Times New Roman" w:hAnsi="Verdana"/>
          <w:sz w:val="20"/>
          <w:szCs w:val="20"/>
          <w:lang w:val="es-CL" w:eastAsia="es-ES" w:bidi="he-IL"/>
        </w:rPr>
        <w:t>,</w:t>
      </w:r>
      <w:r>
        <w:rPr>
          <w:rFonts w:ascii="Verdana" w:eastAsia="Times New Roman" w:hAnsi="Verdana"/>
          <w:sz w:val="20"/>
          <w:szCs w:val="20"/>
          <w:lang w:val="es-CL" w:eastAsia="es-ES" w:bidi="he-IL"/>
        </w:rPr>
        <w:t xml:space="preserve"> por </w:t>
      </w:r>
      <w:r w:rsidR="004E1030">
        <w:rPr>
          <w:rFonts w:ascii="Verdana" w:eastAsia="Times New Roman" w:hAnsi="Verdana"/>
          <w:sz w:val="20"/>
          <w:szCs w:val="20"/>
          <w:lang w:val="es-CL" w:eastAsia="es-ES" w:bidi="he-IL"/>
        </w:rPr>
        <w:t>___</w:t>
      </w:r>
      <w:r w:rsidRPr="001A0507">
        <w:rPr>
          <w:rFonts w:ascii="Verdana" w:eastAsia="Times New Roman" w:hAnsi="Verdana"/>
          <w:sz w:val="20"/>
          <w:szCs w:val="20"/>
          <w:lang w:val="es-CL" w:eastAsia="es-ES" w:bidi="he-IL"/>
        </w:rPr>
        <w:t xml:space="preserve"> días hábiles,</w:t>
      </w:r>
      <w:r w:rsidRPr="001A0507">
        <w:rPr>
          <w:rFonts w:ascii="Verdana" w:eastAsia="Times New Roman" w:hAnsi="Verdana"/>
          <w:bCs/>
          <w:sz w:val="20"/>
          <w:szCs w:val="20"/>
          <w:lang w:val="es-CL" w:eastAsia="es-ES" w:bidi="he-IL"/>
        </w:rPr>
        <w:t xml:space="preserve"> fijándose como nueva fecha para el cierre de recepción de ofertas el día </w:t>
      </w:r>
      <w:r w:rsidR="004E1030">
        <w:rPr>
          <w:rFonts w:ascii="Verdana" w:eastAsia="Times New Roman" w:hAnsi="Verdana"/>
          <w:bCs/>
          <w:sz w:val="20"/>
          <w:szCs w:val="20"/>
          <w:lang w:val="es-CL" w:eastAsia="es-ES" w:bidi="he-IL"/>
        </w:rPr>
        <w:t xml:space="preserve">____ </w:t>
      </w:r>
      <w:r w:rsidRPr="001A0507">
        <w:rPr>
          <w:rFonts w:ascii="Verdana" w:eastAsia="Times New Roman" w:hAnsi="Verdana"/>
          <w:bCs/>
          <w:sz w:val="20"/>
          <w:szCs w:val="20"/>
          <w:lang w:val="es-CL" w:eastAsia="es-ES" w:bidi="he-IL"/>
        </w:rPr>
        <w:t>de 20</w:t>
      </w:r>
      <w:r w:rsidR="004E1030">
        <w:rPr>
          <w:rFonts w:ascii="Verdana" w:eastAsia="Times New Roman" w:hAnsi="Verdana"/>
          <w:bCs/>
          <w:sz w:val="20"/>
          <w:szCs w:val="20"/>
          <w:lang w:val="es-CL" w:eastAsia="es-ES" w:bidi="he-IL"/>
        </w:rPr>
        <w:t>23</w:t>
      </w:r>
      <w:r w:rsidRPr="001A0507">
        <w:rPr>
          <w:rFonts w:ascii="Verdana" w:eastAsia="Times New Roman" w:hAnsi="Verdana"/>
          <w:bCs/>
          <w:sz w:val="20"/>
          <w:szCs w:val="20"/>
          <w:lang w:val="es-CL" w:eastAsia="es-ES" w:bidi="he-IL"/>
        </w:rPr>
        <w:t>.</w:t>
      </w:r>
    </w:p>
    <w:p w14:paraId="351B218D" w14:textId="0F30B749" w:rsidR="00C57881" w:rsidRPr="00C57881" w:rsidRDefault="00C57881" w:rsidP="00C57881">
      <w:pPr>
        <w:numPr>
          <w:ilvl w:val="0"/>
          <w:numId w:val="11"/>
        </w:numPr>
        <w:tabs>
          <w:tab w:val="left" w:pos="851"/>
          <w:tab w:val="left" w:pos="5760"/>
        </w:tabs>
        <w:spacing w:before="240" w:line="276" w:lineRule="auto"/>
        <w:ind w:left="426" w:right="567"/>
        <w:jc w:val="both"/>
        <w:rPr>
          <w:rFonts w:ascii="Verdana" w:eastAsia="Times New Roman" w:hAnsi="Verdana"/>
          <w:bCs/>
          <w:sz w:val="20"/>
          <w:szCs w:val="20"/>
          <w:lang w:val="es-CL" w:eastAsia="es-ES" w:bidi="he-IL"/>
        </w:rPr>
      </w:pPr>
      <w:r w:rsidRPr="00C57881">
        <w:rPr>
          <w:rFonts w:ascii="Verdana" w:eastAsia="Times New Roman" w:hAnsi="Verdana"/>
          <w:bCs/>
          <w:color w:val="000000"/>
          <w:sz w:val="20"/>
          <w:szCs w:val="20"/>
          <w:lang w:val="es-ES_tradnl" w:eastAsia="es-ES" w:bidi="he-IL"/>
        </w:rPr>
        <w:t>Publíquese en el sitio de Transparencia Activa, en la sección “Adquisiciones y contrataciones: Contrataciones relativas a Bienes Inmuebles y Otras Compras / Compras excluidas de Mercado Público.”</w:t>
      </w:r>
    </w:p>
    <w:p w14:paraId="1D7EDB2F" w14:textId="77777777" w:rsidR="00C91C1B" w:rsidRPr="00C57881" w:rsidRDefault="00C91C1B" w:rsidP="0006314C">
      <w:pPr>
        <w:tabs>
          <w:tab w:val="left" w:pos="851"/>
        </w:tabs>
        <w:spacing w:before="240" w:after="60" w:line="276" w:lineRule="auto"/>
        <w:ind w:right="851"/>
        <w:jc w:val="center"/>
        <w:outlineLvl w:val="7"/>
        <w:rPr>
          <w:rFonts w:ascii="Verdana" w:eastAsia="Times New Roman" w:hAnsi="Verdana"/>
          <w:b/>
          <w:color w:val="000000"/>
          <w:sz w:val="20"/>
          <w:szCs w:val="20"/>
          <w:lang w:val="es-ES_tradnl" w:eastAsia="es-ES" w:bidi="he-IL"/>
        </w:rPr>
      </w:pPr>
    </w:p>
    <w:p w14:paraId="008F8B21" w14:textId="77777777" w:rsidR="00FE5877" w:rsidRPr="00FE5877" w:rsidRDefault="00FE5877" w:rsidP="00FE5877">
      <w:pPr>
        <w:spacing w:line="276" w:lineRule="auto"/>
        <w:ind w:right="510"/>
        <w:jc w:val="center"/>
        <w:rPr>
          <w:rFonts w:ascii="Calibri" w:hAnsi="Calibri" w:cs="Calibri"/>
          <w:b/>
          <w:sz w:val="22"/>
          <w:szCs w:val="22"/>
          <w:lang w:val="es-CL"/>
        </w:rPr>
      </w:pPr>
      <w:r w:rsidRPr="00FE5877">
        <w:rPr>
          <w:rFonts w:ascii="Calibri" w:hAnsi="Calibri" w:cs="Calibri"/>
          <w:b/>
          <w:sz w:val="22"/>
          <w:szCs w:val="22"/>
          <w:lang w:val="es-CL"/>
        </w:rPr>
        <w:t>Anótese, Regístrese y Comuníquese,</w:t>
      </w:r>
    </w:p>
    <w:p w14:paraId="1DD92AD6" w14:textId="77777777" w:rsidR="00FE5877" w:rsidRPr="00FE5877" w:rsidRDefault="00FE5877" w:rsidP="00FE5877">
      <w:pPr>
        <w:spacing w:line="276" w:lineRule="auto"/>
        <w:ind w:right="510"/>
        <w:jc w:val="center"/>
        <w:rPr>
          <w:rFonts w:ascii="Calibri" w:hAnsi="Calibri" w:cs="Calibri"/>
          <w:b/>
          <w:sz w:val="22"/>
          <w:szCs w:val="22"/>
          <w:lang w:val="es-CL"/>
        </w:rPr>
      </w:pPr>
    </w:p>
    <w:p w14:paraId="2F4D0FEA" w14:textId="77777777" w:rsidR="00FE5877" w:rsidRPr="00FE5877" w:rsidRDefault="00FE5877" w:rsidP="00FE5877">
      <w:pPr>
        <w:spacing w:line="276" w:lineRule="auto"/>
        <w:ind w:right="510"/>
        <w:jc w:val="center"/>
        <w:rPr>
          <w:rFonts w:ascii="Calibri" w:hAnsi="Calibri" w:cs="Calibri"/>
          <w:b/>
          <w:sz w:val="22"/>
          <w:szCs w:val="22"/>
          <w:lang w:val="es-CL"/>
        </w:rPr>
      </w:pPr>
    </w:p>
    <w:p w14:paraId="3A683D84" w14:textId="77777777" w:rsidR="00FE5877" w:rsidRPr="00FE5877" w:rsidRDefault="00FE5877" w:rsidP="00FE5877">
      <w:pPr>
        <w:spacing w:line="276" w:lineRule="auto"/>
        <w:ind w:right="510"/>
        <w:jc w:val="center"/>
        <w:rPr>
          <w:rFonts w:ascii="Calibri" w:hAnsi="Calibri" w:cs="Calibri"/>
          <w:b/>
          <w:sz w:val="22"/>
          <w:szCs w:val="22"/>
          <w:lang w:val="es-CL"/>
        </w:rPr>
      </w:pPr>
    </w:p>
    <w:p w14:paraId="4C0CC74F" w14:textId="77777777" w:rsidR="00FE5877" w:rsidRPr="00FE5877" w:rsidRDefault="00FE5877" w:rsidP="00FE5877">
      <w:pPr>
        <w:spacing w:line="276" w:lineRule="auto"/>
        <w:ind w:right="510"/>
        <w:jc w:val="center"/>
        <w:rPr>
          <w:rFonts w:ascii="Calibri" w:hAnsi="Calibri" w:cs="Calibri"/>
          <w:b/>
          <w:sz w:val="22"/>
          <w:szCs w:val="22"/>
          <w:lang w:val="es-CL"/>
        </w:rPr>
      </w:pPr>
    </w:p>
    <w:p w14:paraId="2146F579" w14:textId="77777777" w:rsidR="00FE5877" w:rsidRPr="00FE5877" w:rsidRDefault="00FE5877" w:rsidP="00FE5877">
      <w:pPr>
        <w:spacing w:line="276" w:lineRule="auto"/>
        <w:ind w:right="510"/>
        <w:jc w:val="center"/>
        <w:rPr>
          <w:rFonts w:ascii="Calibri" w:hAnsi="Calibri" w:cs="Calibri"/>
          <w:b/>
          <w:sz w:val="22"/>
          <w:szCs w:val="22"/>
          <w:lang w:val="es-CL"/>
        </w:rPr>
      </w:pPr>
    </w:p>
    <w:p w14:paraId="3A43D948" w14:textId="77777777" w:rsidR="00FE5877" w:rsidRPr="007825FF" w:rsidRDefault="00FE5877" w:rsidP="00FE5877">
      <w:pPr>
        <w:spacing w:line="276" w:lineRule="auto"/>
        <w:ind w:right="510"/>
        <w:jc w:val="center"/>
        <w:rPr>
          <w:rFonts w:ascii="Calibri" w:hAnsi="Calibri" w:cs="Calibri"/>
          <w:b/>
          <w:bCs/>
          <w:sz w:val="22"/>
          <w:szCs w:val="22"/>
          <w:lang w:val="es-CL"/>
        </w:rPr>
      </w:pPr>
      <w:r w:rsidRPr="00FE5877">
        <w:rPr>
          <w:rFonts w:ascii="Calibri" w:hAnsi="Calibri" w:cs="Calibri"/>
          <w:b/>
          <w:bCs/>
          <w:sz w:val="22"/>
          <w:szCs w:val="22"/>
          <w:lang w:val="es-CL"/>
        </w:rPr>
        <w:lastRenderedPageBreak/>
        <w:t xml:space="preserve"> (Firma autoridad competente)</w:t>
      </w:r>
    </w:p>
    <w:p w14:paraId="57F36D15" w14:textId="77777777" w:rsidR="00FE5877" w:rsidRPr="00FE5877" w:rsidRDefault="00FE5877" w:rsidP="00FE5877">
      <w:pPr>
        <w:spacing w:line="276" w:lineRule="auto"/>
        <w:ind w:right="510"/>
        <w:jc w:val="center"/>
        <w:rPr>
          <w:rFonts w:ascii="Calibri" w:hAnsi="Calibri" w:cs="Calibri"/>
          <w:b/>
          <w:bCs/>
          <w:spacing w:val="-3"/>
          <w:sz w:val="22"/>
          <w:szCs w:val="22"/>
          <w:lang w:val="es-CL"/>
        </w:rPr>
      </w:pPr>
      <w:r w:rsidRPr="00FE5877">
        <w:rPr>
          <w:rFonts w:ascii="Calibri" w:hAnsi="Calibri" w:cs="Calibri"/>
          <w:b/>
          <w:bCs/>
          <w:spacing w:val="-3"/>
          <w:sz w:val="22"/>
          <w:szCs w:val="22"/>
          <w:lang w:val="es-CL"/>
        </w:rPr>
        <w:t>XXXXXX</w:t>
      </w:r>
    </w:p>
    <w:p w14:paraId="30AC94DF" w14:textId="77777777" w:rsidR="00FE5877" w:rsidRPr="00FE5877" w:rsidRDefault="00FE5877" w:rsidP="00FE5877">
      <w:pPr>
        <w:keepNext/>
        <w:spacing w:before="240" w:after="60" w:line="276" w:lineRule="auto"/>
        <w:ind w:right="510"/>
        <w:jc w:val="center"/>
        <w:outlineLvl w:val="1"/>
        <w:rPr>
          <w:rFonts w:ascii="Calibri" w:hAnsi="Calibri" w:cs="Calibri"/>
          <w:b/>
          <w:bCs/>
          <w:iCs/>
          <w:sz w:val="22"/>
          <w:szCs w:val="22"/>
          <w:lang w:val="es-CL"/>
        </w:rPr>
      </w:pPr>
    </w:p>
    <w:p w14:paraId="67D80B79" w14:textId="77777777" w:rsidR="00FE5877" w:rsidRPr="00FE5877" w:rsidRDefault="00FE5877" w:rsidP="00FE5877">
      <w:pPr>
        <w:spacing w:line="276" w:lineRule="auto"/>
        <w:ind w:right="510"/>
        <w:rPr>
          <w:rFonts w:ascii="Calibri" w:hAnsi="Calibri" w:cs="Calibri"/>
          <w:sz w:val="22"/>
          <w:szCs w:val="22"/>
          <w:lang w:val="es-CL"/>
        </w:rPr>
      </w:pPr>
    </w:p>
    <w:p w14:paraId="663D0057" w14:textId="77777777" w:rsidR="00FE5877" w:rsidRPr="00FE5877" w:rsidRDefault="00FE5877" w:rsidP="00FE5877">
      <w:pPr>
        <w:keepNext/>
        <w:spacing w:before="240" w:after="60" w:line="276" w:lineRule="auto"/>
        <w:ind w:right="510"/>
        <w:outlineLvl w:val="1"/>
        <w:rPr>
          <w:rFonts w:ascii="Calibri" w:hAnsi="Calibri" w:cs="Calibri"/>
          <w:b/>
          <w:bCs/>
          <w:iCs/>
          <w:sz w:val="22"/>
          <w:szCs w:val="22"/>
          <w:lang w:val="es-CL"/>
        </w:rPr>
      </w:pPr>
    </w:p>
    <w:p w14:paraId="4D42EC36" w14:textId="77777777" w:rsidR="00FE5877" w:rsidRPr="00262DCF" w:rsidRDefault="00FE5877" w:rsidP="00FE5877">
      <w:pPr>
        <w:spacing w:line="276" w:lineRule="auto"/>
        <w:ind w:right="510"/>
        <w:rPr>
          <w:rFonts w:ascii="Calibri" w:hAnsi="Calibri" w:cs="Calibri"/>
          <w:b/>
          <w:sz w:val="22"/>
          <w:szCs w:val="22"/>
          <w:lang w:val="es-CL"/>
        </w:rPr>
      </w:pPr>
    </w:p>
    <w:p w14:paraId="1B6CAEF5" w14:textId="77777777" w:rsidR="00FE5877" w:rsidRPr="0090647F" w:rsidRDefault="00FE5877" w:rsidP="00FE5877">
      <w:pPr>
        <w:spacing w:line="276" w:lineRule="auto"/>
        <w:ind w:right="510"/>
        <w:rPr>
          <w:rFonts w:ascii="Calibri" w:hAnsi="Calibri" w:cs="Calibri"/>
          <w:b/>
          <w:sz w:val="22"/>
          <w:szCs w:val="22"/>
          <w:lang w:val="es-CL"/>
        </w:rPr>
      </w:pPr>
      <w:r w:rsidRPr="0090647F">
        <w:rPr>
          <w:rFonts w:ascii="Calibri" w:hAnsi="Calibri" w:cs="Calibri"/>
          <w:b/>
          <w:sz w:val="22"/>
          <w:szCs w:val="22"/>
          <w:lang w:val="es-CL"/>
        </w:rPr>
        <w:t>XX/XX/XX</w:t>
      </w:r>
    </w:p>
    <w:p w14:paraId="3380B097" w14:textId="77777777" w:rsidR="00FE5877" w:rsidRPr="00FE5877" w:rsidRDefault="00FE5877" w:rsidP="00FE5877">
      <w:pPr>
        <w:spacing w:line="276" w:lineRule="auto"/>
        <w:ind w:right="510"/>
        <w:rPr>
          <w:rFonts w:ascii="Calibri" w:hAnsi="Calibri" w:cs="Calibri"/>
          <w:b/>
          <w:sz w:val="22"/>
          <w:szCs w:val="22"/>
          <w:lang w:val="es-CL"/>
        </w:rPr>
      </w:pPr>
      <w:r w:rsidRPr="00FE5877">
        <w:rPr>
          <w:rFonts w:ascii="Calibri" w:hAnsi="Calibri" w:cs="Calibri"/>
          <w:b/>
          <w:sz w:val="22"/>
          <w:szCs w:val="22"/>
          <w:u w:val="single"/>
          <w:lang w:val="es-CL"/>
        </w:rPr>
        <w:t>Distribución</w:t>
      </w:r>
    </w:p>
    <w:p w14:paraId="6B03648C" w14:textId="77777777" w:rsidR="00FE5877" w:rsidRPr="00FE5877" w:rsidRDefault="00FE5877" w:rsidP="00FE5877">
      <w:pPr>
        <w:spacing w:line="276" w:lineRule="auto"/>
        <w:ind w:right="510"/>
        <w:rPr>
          <w:rFonts w:ascii="Calibri" w:hAnsi="Calibri" w:cs="Calibri"/>
          <w:sz w:val="22"/>
          <w:szCs w:val="22"/>
          <w:lang w:val="es-CL"/>
        </w:rPr>
      </w:pPr>
      <w:r w:rsidRPr="00FE5877">
        <w:rPr>
          <w:rFonts w:ascii="Calibri" w:hAnsi="Calibri" w:cs="Calibri"/>
          <w:sz w:val="22"/>
          <w:szCs w:val="22"/>
          <w:lang w:val="es-CL"/>
        </w:rPr>
        <w:t>- XXXXXXXXXXX</w:t>
      </w:r>
    </w:p>
    <w:p w14:paraId="7C354AF0" w14:textId="77777777" w:rsidR="00FE5877" w:rsidRPr="00262DCF" w:rsidRDefault="00FE5877" w:rsidP="00FE5877">
      <w:pPr>
        <w:tabs>
          <w:tab w:val="center" w:pos="4252"/>
          <w:tab w:val="right" w:pos="8504"/>
        </w:tabs>
        <w:spacing w:line="276" w:lineRule="auto"/>
        <w:ind w:right="510"/>
        <w:rPr>
          <w:rFonts w:ascii="Calibri" w:hAnsi="Calibri" w:cs="Calibri"/>
          <w:sz w:val="22"/>
          <w:szCs w:val="22"/>
        </w:rPr>
      </w:pPr>
      <w:r w:rsidRPr="0090647F">
        <w:rPr>
          <w:rFonts w:ascii="Calibri" w:hAnsi="Calibri" w:cs="Calibri"/>
          <w:sz w:val="22"/>
          <w:szCs w:val="22"/>
        </w:rPr>
        <w:t>- XXXXXXXXXXX</w:t>
      </w:r>
    </w:p>
    <w:p w14:paraId="2388D199" w14:textId="77777777" w:rsidR="00FE5877" w:rsidRPr="00262DCF" w:rsidRDefault="00FE5877" w:rsidP="00FE5877">
      <w:pPr>
        <w:ind w:right="51"/>
        <w:rPr>
          <w:rFonts w:ascii="Calibri" w:hAnsi="Calibri" w:cs="Calibri"/>
          <w:sz w:val="22"/>
          <w:szCs w:val="22"/>
        </w:rPr>
      </w:pPr>
    </w:p>
    <w:p w14:paraId="1D7EDB43" w14:textId="1B1144F7" w:rsidR="000333DB" w:rsidRPr="0006314C" w:rsidRDefault="000333DB" w:rsidP="00FE5877">
      <w:pPr>
        <w:tabs>
          <w:tab w:val="left" w:pos="851"/>
        </w:tabs>
        <w:spacing w:before="240" w:after="60"/>
        <w:ind w:right="851"/>
        <w:jc w:val="center"/>
        <w:outlineLvl w:val="7"/>
        <w:rPr>
          <w:rFonts w:ascii="Verdana" w:hAnsi="Verdana"/>
          <w:sz w:val="20"/>
          <w:szCs w:val="20"/>
          <w:lang w:val="es-CL"/>
        </w:rPr>
      </w:pPr>
    </w:p>
    <w:sectPr w:rsidR="000333DB" w:rsidRPr="0006314C" w:rsidSect="0006314C">
      <w:headerReference w:type="default" r:id="rId8"/>
      <w:footerReference w:type="even" r:id="rId9"/>
      <w:footerReference w:type="default" r:id="rId10"/>
      <w:footerReference w:type="first" r:id="rId11"/>
      <w:pgSz w:w="12240" w:h="18720" w:code="122"/>
      <w:pgMar w:top="2555" w:right="1467" w:bottom="993" w:left="1701" w:header="567" w:footer="62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EDB46" w14:textId="77777777" w:rsidR="002943AC" w:rsidRDefault="002943AC">
      <w:r>
        <w:separator/>
      </w:r>
    </w:p>
  </w:endnote>
  <w:endnote w:type="continuationSeparator" w:id="0">
    <w:p w14:paraId="1D7EDB47" w14:textId="77777777" w:rsidR="002943AC" w:rsidRDefault="00294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ler">
    <w:altName w:val="Corbe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EDB4A" w14:textId="77777777" w:rsidR="00C91C1B" w:rsidRPr="000845FE" w:rsidRDefault="00C91C1B" w:rsidP="005B0691">
    <w:pPr>
      <w:ind w:left="227" w:hanging="227"/>
      <w:rPr>
        <w:color w:val="A6A6A6"/>
        <w:sz w:val="14"/>
      </w:rPr>
    </w:pPr>
  </w:p>
  <w:p w14:paraId="1D7EDB4B" w14:textId="77777777" w:rsidR="00C91C1B" w:rsidRDefault="00C91C1B" w:rsidP="005B0691">
    <w:pPr>
      <w:pStyle w:val="Piedepgina"/>
      <w:ind w:left="142"/>
    </w:pPr>
    <w:r>
      <w:t xml:space="preserve">   </w:t>
    </w:r>
    <w:r>
      <w:rPr>
        <w:noProof/>
        <w:lang w:val="es-CL" w:eastAsia="es-CL"/>
      </w:rPr>
      <w:drawing>
        <wp:inline distT="0" distB="0" distL="0" distR="0" wp14:anchorId="1D7EDB53" wp14:editId="1D7EDB54">
          <wp:extent cx="1240790" cy="65405"/>
          <wp:effectExtent l="0" t="0" r="0" b="0"/>
          <wp:docPr id="27" name="Picture 42" descr="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790" cy="65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EDB4C" w14:textId="77777777" w:rsidR="00C91C1B" w:rsidRPr="000845FE" w:rsidRDefault="00C91C1B" w:rsidP="005B0691">
    <w:pPr>
      <w:ind w:left="227" w:hanging="227"/>
      <w:rPr>
        <w:color w:val="A6A6A6"/>
        <w:sz w:val="14"/>
      </w:rPr>
    </w:pPr>
    <w:r>
      <w:rPr>
        <w:rFonts w:ascii="Aller" w:hAnsi="Aller"/>
        <w:color w:val="1F4887"/>
        <w:sz w:val="16"/>
      </w:rPr>
      <w:t xml:space="preserve">       </w:t>
    </w:r>
  </w:p>
  <w:p w14:paraId="1D7EDB4D" w14:textId="1BC2EE07" w:rsidR="00C91C1B" w:rsidRDefault="00C91C1B" w:rsidP="005B0691">
    <w:pPr>
      <w:pStyle w:val="Piedepgina"/>
      <w:ind w:left="142"/>
    </w:pPr>
    <w:r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EDB4F" w14:textId="77777777" w:rsidR="00C91C1B" w:rsidRPr="000845FE" w:rsidRDefault="00C91C1B" w:rsidP="005B0691">
    <w:pPr>
      <w:ind w:left="227" w:hanging="227"/>
      <w:rPr>
        <w:color w:val="A6A6A6"/>
        <w:sz w:val="14"/>
      </w:rPr>
    </w:pPr>
  </w:p>
  <w:p w14:paraId="1D7EDB50" w14:textId="77777777" w:rsidR="00C91C1B" w:rsidRDefault="00C91C1B" w:rsidP="005B0691">
    <w:pPr>
      <w:pStyle w:val="Piedepgina"/>
      <w:ind w:left="142"/>
    </w:pPr>
    <w:r>
      <w:rPr>
        <w:rFonts w:ascii="Aller" w:hAnsi="Aller"/>
        <w:noProof/>
        <w:color w:val="1F4887"/>
        <w:sz w:val="16"/>
        <w:lang w:val="es-CL" w:eastAsia="es-CL"/>
      </w:rPr>
      <w:drawing>
        <wp:anchor distT="0" distB="0" distL="114300" distR="114300" simplePos="0" relativeHeight="251665920" behindDoc="1" locked="0" layoutInCell="1" allowOverlap="1" wp14:anchorId="1D7EDB59" wp14:editId="1D7EDB5A">
          <wp:simplePos x="0" y="0"/>
          <wp:positionH relativeFrom="column">
            <wp:posOffset>-299720</wp:posOffset>
          </wp:positionH>
          <wp:positionV relativeFrom="paragraph">
            <wp:posOffset>60325</wp:posOffset>
          </wp:positionV>
          <wp:extent cx="1327785" cy="92710"/>
          <wp:effectExtent l="0" t="0" r="5715" b="2540"/>
          <wp:wrapNone/>
          <wp:docPr id="3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Nword_foo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785" cy="92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EDB44" w14:textId="77777777" w:rsidR="002943AC" w:rsidRDefault="002943AC">
      <w:r>
        <w:separator/>
      </w:r>
    </w:p>
  </w:footnote>
  <w:footnote w:type="continuationSeparator" w:id="0">
    <w:p w14:paraId="1D7EDB45" w14:textId="77777777" w:rsidR="002943AC" w:rsidRDefault="00294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EDB48" w14:textId="004B295E" w:rsidR="00C91C1B" w:rsidRDefault="00C91C1B" w:rsidP="005B0691">
    <w:pPr>
      <w:pStyle w:val="Encabezado"/>
      <w:ind w:left="426"/>
      <w:rPr>
        <w:rFonts w:ascii="Aller" w:hAnsi="Aller"/>
        <w:noProof/>
        <w:color w:val="1F4887"/>
        <w:sz w:val="16"/>
        <w:lang w:val="es-CL" w:eastAsia="es-CL"/>
      </w:rPr>
    </w:pPr>
  </w:p>
  <w:p w14:paraId="1D7EDB49" w14:textId="77777777" w:rsidR="00C91C1B" w:rsidRDefault="00C91C1B" w:rsidP="005B0691">
    <w:pPr>
      <w:pStyle w:val="Encabezado"/>
      <w:ind w:left="426"/>
    </w:pPr>
    <w:r>
      <w:rPr>
        <w:rFonts w:ascii="Aller" w:hAnsi="Aller"/>
        <w:noProof/>
        <w:color w:val="1F4887"/>
        <w:sz w:val="16"/>
        <w:lang w:val="es-CL" w:eastAsia="es-CL"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B4946"/>
    <w:multiLevelType w:val="hybridMultilevel"/>
    <w:tmpl w:val="73FC192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030A9F"/>
    <w:multiLevelType w:val="hybridMultilevel"/>
    <w:tmpl w:val="A42220AC"/>
    <w:lvl w:ilvl="0" w:tplc="828A91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47" w:hanging="360"/>
      </w:pPr>
    </w:lvl>
    <w:lvl w:ilvl="2" w:tplc="340A001B" w:tentative="1">
      <w:start w:val="1"/>
      <w:numFmt w:val="lowerRoman"/>
      <w:lvlText w:val="%3."/>
      <w:lvlJc w:val="right"/>
      <w:pPr>
        <w:ind w:left="2367" w:hanging="180"/>
      </w:pPr>
    </w:lvl>
    <w:lvl w:ilvl="3" w:tplc="340A000F" w:tentative="1">
      <w:start w:val="1"/>
      <w:numFmt w:val="decimal"/>
      <w:lvlText w:val="%4."/>
      <w:lvlJc w:val="left"/>
      <w:pPr>
        <w:ind w:left="3087" w:hanging="360"/>
      </w:pPr>
    </w:lvl>
    <w:lvl w:ilvl="4" w:tplc="340A0019" w:tentative="1">
      <w:start w:val="1"/>
      <w:numFmt w:val="lowerLetter"/>
      <w:lvlText w:val="%5."/>
      <w:lvlJc w:val="left"/>
      <w:pPr>
        <w:ind w:left="3807" w:hanging="360"/>
      </w:pPr>
    </w:lvl>
    <w:lvl w:ilvl="5" w:tplc="340A001B" w:tentative="1">
      <w:start w:val="1"/>
      <w:numFmt w:val="lowerRoman"/>
      <w:lvlText w:val="%6."/>
      <w:lvlJc w:val="right"/>
      <w:pPr>
        <w:ind w:left="4527" w:hanging="180"/>
      </w:pPr>
    </w:lvl>
    <w:lvl w:ilvl="6" w:tplc="340A000F" w:tentative="1">
      <w:start w:val="1"/>
      <w:numFmt w:val="decimal"/>
      <w:lvlText w:val="%7."/>
      <w:lvlJc w:val="left"/>
      <w:pPr>
        <w:ind w:left="5247" w:hanging="360"/>
      </w:pPr>
    </w:lvl>
    <w:lvl w:ilvl="7" w:tplc="340A0019" w:tentative="1">
      <w:start w:val="1"/>
      <w:numFmt w:val="lowerLetter"/>
      <w:lvlText w:val="%8."/>
      <w:lvlJc w:val="left"/>
      <w:pPr>
        <w:ind w:left="5967" w:hanging="360"/>
      </w:pPr>
    </w:lvl>
    <w:lvl w:ilvl="8" w:tplc="3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FDC7FCA"/>
    <w:multiLevelType w:val="hybridMultilevel"/>
    <w:tmpl w:val="CA3E325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E031E"/>
    <w:multiLevelType w:val="hybridMultilevel"/>
    <w:tmpl w:val="2330291A"/>
    <w:lvl w:ilvl="0" w:tplc="FA0410E2">
      <w:start w:val="4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82" w:hanging="360"/>
      </w:pPr>
    </w:lvl>
    <w:lvl w:ilvl="2" w:tplc="340A001B" w:tentative="1">
      <w:start w:val="1"/>
      <w:numFmt w:val="lowerRoman"/>
      <w:lvlText w:val="%3."/>
      <w:lvlJc w:val="right"/>
      <w:pPr>
        <w:ind w:left="2302" w:hanging="180"/>
      </w:pPr>
    </w:lvl>
    <w:lvl w:ilvl="3" w:tplc="340A000F" w:tentative="1">
      <w:start w:val="1"/>
      <w:numFmt w:val="decimal"/>
      <w:lvlText w:val="%4."/>
      <w:lvlJc w:val="left"/>
      <w:pPr>
        <w:ind w:left="3022" w:hanging="360"/>
      </w:pPr>
    </w:lvl>
    <w:lvl w:ilvl="4" w:tplc="340A0019" w:tentative="1">
      <w:start w:val="1"/>
      <w:numFmt w:val="lowerLetter"/>
      <w:lvlText w:val="%5."/>
      <w:lvlJc w:val="left"/>
      <w:pPr>
        <w:ind w:left="3742" w:hanging="360"/>
      </w:pPr>
    </w:lvl>
    <w:lvl w:ilvl="5" w:tplc="340A001B" w:tentative="1">
      <w:start w:val="1"/>
      <w:numFmt w:val="lowerRoman"/>
      <w:lvlText w:val="%6."/>
      <w:lvlJc w:val="right"/>
      <w:pPr>
        <w:ind w:left="4462" w:hanging="180"/>
      </w:pPr>
    </w:lvl>
    <w:lvl w:ilvl="6" w:tplc="340A000F" w:tentative="1">
      <w:start w:val="1"/>
      <w:numFmt w:val="decimal"/>
      <w:lvlText w:val="%7."/>
      <w:lvlJc w:val="left"/>
      <w:pPr>
        <w:ind w:left="5182" w:hanging="360"/>
      </w:pPr>
    </w:lvl>
    <w:lvl w:ilvl="7" w:tplc="340A0019" w:tentative="1">
      <w:start w:val="1"/>
      <w:numFmt w:val="lowerLetter"/>
      <w:lvlText w:val="%8."/>
      <w:lvlJc w:val="left"/>
      <w:pPr>
        <w:ind w:left="5902" w:hanging="360"/>
      </w:pPr>
    </w:lvl>
    <w:lvl w:ilvl="8" w:tplc="34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2CF157C3"/>
    <w:multiLevelType w:val="hybridMultilevel"/>
    <w:tmpl w:val="7C402CB2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733D6F"/>
    <w:multiLevelType w:val="hybridMultilevel"/>
    <w:tmpl w:val="FA622CD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336324"/>
    <w:multiLevelType w:val="hybridMultilevel"/>
    <w:tmpl w:val="4112D5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370336"/>
    <w:multiLevelType w:val="hybridMultilevel"/>
    <w:tmpl w:val="D9F89D8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03345"/>
    <w:multiLevelType w:val="hybridMultilevel"/>
    <w:tmpl w:val="B942C2B2"/>
    <w:lvl w:ilvl="0" w:tplc="98184228">
      <w:start w:val="1"/>
      <w:numFmt w:val="lowerLetter"/>
      <w:lvlText w:val="%1)"/>
      <w:lvlJc w:val="left"/>
      <w:pPr>
        <w:ind w:left="502" w:hanging="360"/>
      </w:pPr>
      <w:rPr>
        <w:b w:val="0"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C1119"/>
    <w:multiLevelType w:val="hybridMultilevel"/>
    <w:tmpl w:val="56EADD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84EE2"/>
    <w:multiLevelType w:val="hybridMultilevel"/>
    <w:tmpl w:val="0FF0A69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A1A09"/>
    <w:multiLevelType w:val="hybridMultilevel"/>
    <w:tmpl w:val="53F2C128"/>
    <w:lvl w:ilvl="0" w:tplc="0C0A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7E31EE6"/>
    <w:multiLevelType w:val="hybridMultilevel"/>
    <w:tmpl w:val="209C853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CE75E8"/>
    <w:multiLevelType w:val="hybridMultilevel"/>
    <w:tmpl w:val="25FE0780"/>
    <w:lvl w:ilvl="0" w:tplc="4B9E5A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num w:numId="1" w16cid:durableId="1684358173">
    <w:abstractNumId w:val="13"/>
  </w:num>
  <w:num w:numId="2" w16cid:durableId="255288977">
    <w:abstractNumId w:val="12"/>
  </w:num>
  <w:num w:numId="3" w16cid:durableId="15795127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44322704">
    <w:abstractNumId w:val="9"/>
  </w:num>
  <w:num w:numId="5" w16cid:durableId="277764143">
    <w:abstractNumId w:val="0"/>
  </w:num>
  <w:num w:numId="6" w16cid:durableId="694696776">
    <w:abstractNumId w:val="5"/>
  </w:num>
  <w:num w:numId="7" w16cid:durableId="1013334664">
    <w:abstractNumId w:val="11"/>
  </w:num>
  <w:num w:numId="8" w16cid:durableId="773473797">
    <w:abstractNumId w:val="3"/>
  </w:num>
  <w:num w:numId="9" w16cid:durableId="939487634">
    <w:abstractNumId w:val="8"/>
  </w:num>
  <w:num w:numId="10" w16cid:durableId="102455213">
    <w:abstractNumId w:val="2"/>
  </w:num>
  <w:num w:numId="11" w16cid:durableId="1321886535">
    <w:abstractNumId w:val="7"/>
  </w:num>
  <w:num w:numId="12" w16cid:durableId="228804916">
    <w:abstractNumId w:val="4"/>
  </w:num>
  <w:num w:numId="13" w16cid:durableId="1194078669">
    <w:abstractNumId w:val="1"/>
  </w:num>
  <w:num w:numId="14" w16cid:durableId="15879580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D8A"/>
    <w:rsid w:val="000110CC"/>
    <w:rsid w:val="00014C46"/>
    <w:rsid w:val="00021A6E"/>
    <w:rsid w:val="000333DB"/>
    <w:rsid w:val="000518F2"/>
    <w:rsid w:val="00052A2E"/>
    <w:rsid w:val="00053638"/>
    <w:rsid w:val="00062ED7"/>
    <w:rsid w:val="0006314C"/>
    <w:rsid w:val="00077FE0"/>
    <w:rsid w:val="0008706D"/>
    <w:rsid w:val="00095B6B"/>
    <w:rsid w:val="000A79FF"/>
    <w:rsid w:val="000C7189"/>
    <w:rsid w:val="000C73C8"/>
    <w:rsid w:val="000D602A"/>
    <w:rsid w:val="000D69AC"/>
    <w:rsid w:val="000E69B8"/>
    <w:rsid w:val="001336E7"/>
    <w:rsid w:val="00137164"/>
    <w:rsid w:val="00143992"/>
    <w:rsid w:val="00152F30"/>
    <w:rsid w:val="00181CBC"/>
    <w:rsid w:val="001A0507"/>
    <w:rsid w:val="001F3D30"/>
    <w:rsid w:val="00216C37"/>
    <w:rsid w:val="00223D8A"/>
    <w:rsid w:val="00223F3A"/>
    <w:rsid w:val="00233B9A"/>
    <w:rsid w:val="00235DDD"/>
    <w:rsid w:val="002473F1"/>
    <w:rsid w:val="0025203B"/>
    <w:rsid w:val="00264292"/>
    <w:rsid w:val="00276A63"/>
    <w:rsid w:val="0029256E"/>
    <w:rsid w:val="002943AC"/>
    <w:rsid w:val="00294EE1"/>
    <w:rsid w:val="00296ED4"/>
    <w:rsid w:val="002A78AD"/>
    <w:rsid w:val="002B5573"/>
    <w:rsid w:val="002C674C"/>
    <w:rsid w:val="003006F1"/>
    <w:rsid w:val="003053A1"/>
    <w:rsid w:val="0031529E"/>
    <w:rsid w:val="00336BEB"/>
    <w:rsid w:val="00343258"/>
    <w:rsid w:val="0035592D"/>
    <w:rsid w:val="00356BF6"/>
    <w:rsid w:val="003711B5"/>
    <w:rsid w:val="003D7BF0"/>
    <w:rsid w:val="00424FAE"/>
    <w:rsid w:val="004561E2"/>
    <w:rsid w:val="00493289"/>
    <w:rsid w:val="00497FE6"/>
    <w:rsid w:val="004A4B51"/>
    <w:rsid w:val="004B2D9F"/>
    <w:rsid w:val="004D1941"/>
    <w:rsid w:val="004E1030"/>
    <w:rsid w:val="004E2A78"/>
    <w:rsid w:val="004F009B"/>
    <w:rsid w:val="004F0E39"/>
    <w:rsid w:val="004F5634"/>
    <w:rsid w:val="005076D2"/>
    <w:rsid w:val="00543B25"/>
    <w:rsid w:val="00552ABB"/>
    <w:rsid w:val="00554745"/>
    <w:rsid w:val="00571B2A"/>
    <w:rsid w:val="00582779"/>
    <w:rsid w:val="005878F8"/>
    <w:rsid w:val="00597045"/>
    <w:rsid w:val="005A4F0D"/>
    <w:rsid w:val="005A5A31"/>
    <w:rsid w:val="005B0691"/>
    <w:rsid w:val="005C6C13"/>
    <w:rsid w:val="005C7DF2"/>
    <w:rsid w:val="005D1A1F"/>
    <w:rsid w:val="005D6613"/>
    <w:rsid w:val="005E2E82"/>
    <w:rsid w:val="005F6E81"/>
    <w:rsid w:val="00604146"/>
    <w:rsid w:val="0067196A"/>
    <w:rsid w:val="00681CC1"/>
    <w:rsid w:val="006853E9"/>
    <w:rsid w:val="006912C9"/>
    <w:rsid w:val="006A730D"/>
    <w:rsid w:val="006D070F"/>
    <w:rsid w:val="006F5C2E"/>
    <w:rsid w:val="00716B82"/>
    <w:rsid w:val="00720E41"/>
    <w:rsid w:val="00722981"/>
    <w:rsid w:val="00723FCC"/>
    <w:rsid w:val="007318B1"/>
    <w:rsid w:val="007337A9"/>
    <w:rsid w:val="00735459"/>
    <w:rsid w:val="00765C55"/>
    <w:rsid w:val="00765DD8"/>
    <w:rsid w:val="007871E2"/>
    <w:rsid w:val="00795200"/>
    <w:rsid w:val="007A5F00"/>
    <w:rsid w:val="007C3A5C"/>
    <w:rsid w:val="007D336B"/>
    <w:rsid w:val="007F0C7C"/>
    <w:rsid w:val="007F19E5"/>
    <w:rsid w:val="007F74E7"/>
    <w:rsid w:val="00810189"/>
    <w:rsid w:val="008171B4"/>
    <w:rsid w:val="0081782E"/>
    <w:rsid w:val="00824356"/>
    <w:rsid w:val="00834F79"/>
    <w:rsid w:val="00836771"/>
    <w:rsid w:val="008637CB"/>
    <w:rsid w:val="008702D8"/>
    <w:rsid w:val="00880D27"/>
    <w:rsid w:val="0089444A"/>
    <w:rsid w:val="008B1E4E"/>
    <w:rsid w:val="008C32AE"/>
    <w:rsid w:val="008D6ACB"/>
    <w:rsid w:val="0090024B"/>
    <w:rsid w:val="00915811"/>
    <w:rsid w:val="00916404"/>
    <w:rsid w:val="009238CE"/>
    <w:rsid w:val="00934383"/>
    <w:rsid w:val="009522A7"/>
    <w:rsid w:val="00952C52"/>
    <w:rsid w:val="00965FD8"/>
    <w:rsid w:val="009661AC"/>
    <w:rsid w:val="009835D2"/>
    <w:rsid w:val="009A7C90"/>
    <w:rsid w:val="009C3611"/>
    <w:rsid w:val="009E5EC0"/>
    <w:rsid w:val="009F355F"/>
    <w:rsid w:val="00A0495E"/>
    <w:rsid w:val="00A05F24"/>
    <w:rsid w:val="00A54120"/>
    <w:rsid w:val="00A7589F"/>
    <w:rsid w:val="00A778C6"/>
    <w:rsid w:val="00A9625B"/>
    <w:rsid w:val="00AA32DE"/>
    <w:rsid w:val="00AB0E65"/>
    <w:rsid w:val="00AC1CCC"/>
    <w:rsid w:val="00AC31BD"/>
    <w:rsid w:val="00AD245C"/>
    <w:rsid w:val="00AE0880"/>
    <w:rsid w:val="00AF04AD"/>
    <w:rsid w:val="00B207E1"/>
    <w:rsid w:val="00B3275E"/>
    <w:rsid w:val="00B34E88"/>
    <w:rsid w:val="00B377F1"/>
    <w:rsid w:val="00B40A12"/>
    <w:rsid w:val="00B51017"/>
    <w:rsid w:val="00B727BE"/>
    <w:rsid w:val="00B7644E"/>
    <w:rsid w:val="00B80AB3"/>
    <w:rsid w:val="00B86F2E"/>
    <w:rsid w:val="00B9208A"/>
    <w:rsid w:val="00BB3EB2"/>
    <w:rsid w:val="00BB6209"/>
    <w:rsid w:val="00BC4A51"/>
    <w:rsid w:val="00BC6FBE"/>
    <w:rsid w:val="00BE1A17"/>
    <w:rsid w:val="00BE5633"/>
    <w:rsid w:val="00C11CD4"/>
    <w:rsid w:val="00C239B8"/>
    <w:rsid w:val="00C52B89"/>
    <w:rsid w:val="00C5383E"/>
    <w:rsid w:val="00C54448"/>
    <w:rsid w:val="00C57881"/>
    <w:rsid w:val="00C91C1B"/>
    <w:rsid w:val="00C942F9"/>
    <w:rsid w:val="00C94CE3"/>
    <w:rsid w:val="00CB25F2"/>
    <w:rsid w:val="00CF3FEE"/>
    <w:rsid w:val="00D0574C"/>
    <w:rsid w:val="00D1519D"/>
    <w:rsid w:val="00D376EB"/>
    <w:rsid w:val="00D520A5"/>
    <w:rsid w:val="00D5349A"/>
    <w:rsid w:val="00D60CB4"/>
    <w:rsid w:val="00D638FF"/>
    <w:rsid w:val="00D76A1C"/>
    <w:rsid w:val="00DB7B7F"/>
    <w:rsid w:val="00DC520A"/>
    <w:rsid w:val="00E1201B"/>
    <w:rsid w:val="00E202A9"/>
    <w:rsid w:val="00E22792"/>
    <w:rsid w:val="00E44746"/>
    <w:rsid w:val="00E51C62"/>
    <w:rsid w:val="00E5405A"/>
    <w:rsid w:val="00E61C81"/>
    <w:rsid w:val="00E72C94"/>
    <w:rsid w:val="00E9361F"/>
    <w:rsid w:val="00EB4EAD"/>
    <w:rsid w:val="00ED2551"/>
    <w:rsid w:val="00ED634C"/>
    <w:rsid w:val="00F1370F"/>
    <w:rsid w:val="00F30468"/>
    <w:rsid w:val="00F358C6"/>
    <w:rsid w:val="00F371E6"/>
    <w:rsid w:val="00F4668A"/>
    <w:rsid w:val="00F61773"/>
    <w:rsid w:val="00FA50E4"/>
    <w:rsid w:val="00FC44A3"/>
    <w:rsid w:val="00FD4C8D"/>
    <w:rsid w:val="00FE587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D7EDB0D"/>
  <w15:docId w15:val="{A33BCD94-B2A1-4C3C-A3FC-3736AF4CF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302F"/>
    <w:rPr>
      <w:sz w:val="24"/>
      <w:szCs w:val="24"/>
      <w:lang w:val="en-US" w:eastAsia="en-US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73545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152F3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rsid w:val="005F6E81"/>
    <w:pPr>
      <w:spacing w:before="240" w:after="60" w:line="360" w:lineRule="auto"/>
      <w:jc w:val="both"/>
      <w:outlineLvl w:val="8"/>
    </w:pPr>
    <w:rPr>
      <w:rFonts w:ascii="Arial" w:eastAsia="Times New Roman" w:hAnsi="Arial" w:cs="Arial"/>
      <w:sz w:val="20"/>
      <w:szCs w:val="22"/>
      <w:lang w:val="es-ES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D2DF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rsid w:val="007D2DF3"/>
  </w:style>
  <w:style w:type="paragraph" w:styleId="Piedepgina">
    <w:name w:val="footer"/>
    <w:basedOn w:val="Normal"/>
    <w:link w:val="PiedepginaCar"/>
    <w:uiPriority w:val="99"/>
    <w:semiHidden/>
    <w:unhideWhenUsed/>
    <w:rsid w:val="007D2DF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D2DF3"/>
  </w:style>
  <w:style w:type="character" w:styleId="Hipervnculo">
    <w:name w:val="Hyperlink"/>
    <w:uiPriority w:val="99"/>
    <w:unhideWhenUsed/>
    <w:rsid w:val="00154265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5C7DF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5C7DF2"/>
    <w:rPr>
      <w:rFonts w:ascii="Tahoma" w:hAnsi="Tahoma" w:cs="Tahoma"/>
      <w:sz w:val="16"/>
      <w:szCs w:val="16"/>
      <w:lang w:val="en-US" w:eastAsia="en-US"/>
    </w:rPr>
  </w:style>
  <w:style w:type="character" w:customStyle="1" w:styleId="Ttulo9Car">
    <w:name w:val="Título 9 Car"/>
    <w:link w:val="Ttulo9"/>
    <w:rsid w:val="005F6E81"/>
    <w:rPr>
      <w:rFonts w:ascii="Arial" w:eastAsia="Times New Roman" w:hAnsi="Arial" w:cs="Arial"/>
      <w:szCs w:val="22"/>
      <w:lang w:bidi="he-IL"/>
    </w:rPr>
  </w:style>
  <w:style w:type="paragraph" w:styleId="Textosinformato">
    <w:name w:val="Plain Text"/>
    <w:basedOn w:val="Normal"/>
    <w:link w:val="TextosinformatoCar"/>
    <w:uiPriority w:val="99"/>
    <w:unhideWhenUsed/>
    <w:rsid w:val="005F6E81"/>
    <w:rPr>
      <w:rFonts w:ascii="Consolas" w:eastAsia="Calibri" w:hAnsi="Consolas"/>
      <w:sz w:val="21"/>
      <w:szCs w:val="21"/>
      <w:lang w:val="es-ES"/>
    </w:rPr>
  </w:style>
  <w:style w:type="character" w:customStyle="1" w:styleId="TextosinformatoCar">
    <w:name w:val="Texto sin formato Car"/>
    <w:link w:val="Textosinformato"/>
    <w:uiPriority w:val="99"/>
    <w:rsid w:val="005F6E81"/>
    <w:rPr>
      <w:rFonts w:ascii="Consolas" w:eastAsia="Calibri" w:hAnsi="Consolas"/>
      <w:sz w:val="21"/>
      <w:szCs w:val="21"/>
      <w:lang w:eastAsia="en-US"/>
    </w:rPr>
  </w:style>
  <w:style w:type="character" w:customStyle="1" w:styleId="Ttulo4Car">
    <w:name w:val="Título 4 Car"/>
    <w:link w:val="Ttulo4"/>
    <w:semiHidden/>
    <w:rsid w:val="00735459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styleId="Textoindependiente">
    <w:name w:val="Body Text"/>
    <w:basedOn w:val="Normal"/>
    <w:link w:val="TextoindependienteCar"/>
    <w:rsid w:val="00735459"/>
    <w:pPr>
      <w:spacing w:line="360" w:lineRule="auto"/>
      <w:jc w:val="both"/>
    </w:pPr>
    <w:rPr>
      <w:rFonts w:ascii="Tahoma" w:eastAsia="Times New Roman" w:hAnsi="Tahoma" w:cs="Tahoma"/>
      <w:sz w:val="20"/>
      <w:lang w:val="es-CL" w:eastAsia="es-ES"/>
    </w:rPr>
  </w:style>
  <w:style w:type="character" w:customStyle="1" w:styleId="TextoindependienteCar">
    <w:name w:val="Texto independiente Car"/>
    <w:link w:val="Textoindependiente"/>
    <w:rsid w:val="00735459"/>
    <w:rPr>
      <w:rFonts w:ascii="Tahoma" w:eastAsia="Times New Roman" w:hAnsi="Tahoma" w:cs="Tahoma"/>
      <w:szCs w:val="24"/>
      <w:lang w:val="es-CL"/>
    </w:rPr>
  </w:style>
  <w:style w:type="paragraph" w:styleId="Prrafodelista">
    <w:name w:val="List Paragraph"/>
    <w:basedOn w:val="Normal"/>
    <w:uiPriority w:val="34"/>
    <w:qFormat/>
    <w:rsid w:val="000C73C8"/>
    <w:pPr>
      <w:spacing w:line="360" w:lineRule="auto"/>
      <w:ind w:left="720" w:right="510"/>
      <w:contextualSpacing/>
      <w:jc w:val="both"/>
    </w:pPr>
    <w:rPr>
      <w:rFonts w:ascii="Trebuchet MS" w:eastAsia="Times New Roman" w:hAnsi="Trebuchet MS"/>
      <w:sz w:val="20"/>
      <w:lang w:val="es-ES" w:eastAsia="es-ES" w:bidi="he-IL"/>
    </w:rPr>
  </w:style>
  <w:style w:type="table" w:styleId="Tablaconcuadrcula">
    <w:name w:val="Table Grid"/>
    <w:basedOn w:val="Tablanormal"/>
    <w:rsid w:val="000C73C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8Car">
    <w:name w:val="Título 8 Car"/>
    <w:basedOn w:val="Fuentedeprrafopredeter"/>
    <w:link w:val="Ttulo8"/>
    <w:semiHidden/>
    <w:rsid w:val="00152F30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paragraph" w:styleId="Textoindependiente3">
    <w:name w:val="Body Text 3"/>
    <w:basedOn w:val="Normal"/>
    <w:link w:val="Textoindependiente3Car"/>
    <w:rsid w:val="00152F30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152F30"/>
    <w:rPr>
      <w:sz w:val="16"/>
      <w:szCs w:val="16"/>
      <w:lang w:val="en-US" w:eastAsia="en-US"/>
    </w:rPr>
  </w:style>
  <w:style w:type="character" w:styleId="Refdecomentario">
    <w:name w:val="annotation reference"/>
    <w:basedOn w:val="Fuentedeprrafopredeter"/>
    <w:rsid w:val="005A5A3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A5A3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5A5A31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A5A3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A5A3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028C2-7688-4BFB-B8CB-5BEB545BF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1334</Characters>
  <Application>Microsoft Office Word</Application>
  <DocSecurity>0</DocSecurity>
  <Lines>11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39</vt:i4>
      </vt:variant>
    </vt:vector>
  </HeadingPairs>
  <TitlesOfParts>
    <vt:vector size="41" baseType="lpstr">
      <vt:lpstr>Encabezado</vt:lpstr>
      <vt:lpstr>Encabezado</vt:lpstr>
      <vt:lpstr>Encabezado</vt:lpstr>
      <vt:lpstr>Tipografía Verdana bold</vt:lpstr>
      <vt:lpstr>Cuerpo 9 min. - 12 Max.</vt:lpstr>
      <vt:lpstr/>
      <vt:lpstr>Texto principal en Verdada Regular en cuerpo 8 a 10. Los cuerpos tipográficos po</vt:lpstr>
      <vt:lpstr/>
      <vt:lpstr>Es recomendable no utilizar cuerpos tipográficos por arriba del cuerpo 14 ya que</vt:lpstr>
      <vt:lpstr/>
      <vt:lpstr>Si se desean destacar ciertas palabras dentro de un texto recurrir a los criteri</vt:lpstr>
      <vt:lpstr/>
      <vt:lpstr>Las cajas de texto deben estar justificados en su mayoría.</vt:lpstr>
      <vt:lpstr>La segunda alternativa es que se justifiquen a la izquierda.</vt:lpstr>
      <vt:lpstr>Nunca justificar a la derecha.</vt:lpstr>
      <vt:lpstr>Y el centrado no ayuda al ordenamiento de la idea de marca y de la lectura ya qu</vt:lpstr>
      <vt:lpstr/>
      <vt:lpstr>Es importante destacar que el logo completo se encuentra solo en la primera pági</vt:lpstr>
      <vt:lpstr/>
      <vt:lpstr>Ejemplo:</vt:lpstr>
      <vt:lpstr/>
      <vt:lpstr>Estimado FutureBrand</vt:lpstr>
      <vt:lpstr>El Bosque Norte 0123</vt:lpstr>
      <vt:lpstr>12 de Noviembre de 2010</vt:lpstr>
      <vt:lpstr/>
      <vt:lpstr>The official wording on our partnership is:</vt:lpstr>
      <vt:lpstr>FutureBrand Country Brand Index 2010 presented in partnership with BBC World New</vt:lpstr>
      <vt:lpstr/>
      <vt:lpstr>Going forward if you are asked any questions regarding the BBC World News partne</vt:lpstr>
      <vt:lpstr/>
      <vt:lpstr>What does ‘in partnership with BBC World News’ mean?</vt:lpstr>
      <vt:lpstr>FutureBrand continues to own both the authorship and methodology of the Country </vt:lpstr>
      <vt:lpstr/>
      <vt:lpstr>What is the exact nature of the participation from BBCWN in this process?</vt:lpstr>
      <vt:lpstr>While this report has neither been created ‘for’ or indeed ‘endorsed by’ BBC Wor</vt:lpstr>
      <vt:lpstr/>
      <vt:lpstr>What does ‘support’ mean?</vt:lpstr>
      <vt:lpstr>BBC World News has made an investment in the Index.</vt:lpstr>
      <vt:lpstr/>
      <vt:lpstr>What is the size of the investment BBCWN has made in the Index? </vt:lpstr>
      <vt:lpstr/>
    </vt:vector>
  </TitlesOfParts>
  <Company>Gabriel Badagnani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Encabezado</dc:title>
  <dc:creator>Executive Director</dc:creator>
  <cp:lastModifiedBy>Ricardo Miranda</cp:lastModifiedBy>
  <cp:revision>2</cp:revision>
  <cp:lastPrinted>2015-06-03T14:05:00Z</cp:lastPrinted>
  <dcterms:created xsi:type="dcterms:W3CDTF">2023-09-13T21:42:00Z</dcterms:created>
  <dcterms:modified xsi:type="dcterms:W3CDTF">2023-09-13T21:42:00Z</dcterms:modified>
</cp:coreProperties>
</file>